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16C" w:rsidRDefault="0034016C">
      <w:pPr>
        <w:pStyle w:val="ConsPlusTitlePage"/>
      </w:pPr>
      <w:bookmarkStart w:id="0" w:name="_GoBack"/>
      <w:bookmarkEnd w:id="0"/>
      <w:r>
        <w:br/>
      </w:r>
    </w:p>
    <w:p w:rsidR="0034016C" w:rsidRDefault="0034016C">
      <w:pPr>
        <w:pStyle w:val="ConsPlusNormal"/>
        <w:jc w:val="both"/>
      </w:pPr>
    </w:p>
    <w:p w:rsidR="0034016C" w:rsidRDefault="0034016C">
      <w:pPr>
        <w:pStyle w:val="ConsPlusTitle"/>
        <w:jc w:val="center"/>
      </w:pPr>
      <w:r>
        <w:t>ДЕПАРТАМЕНТ ФИНАНСОВ, БЮДЖЕТНОЙ И НАЛОГОВОЙ ПОЛИТИКИ</w:t>
      </w:r>
    </w:p>
    <w:p w:rsidR="0034016C" w:rsidRDefault="0034016C">
      <w:pPr>
        <w:pStyle w:val="ConsPlusTitle"/>
        <w:jc w:val="center"/>
      </w:pPr>
      <w:r>
        <w:t>АДМИНИСТРАЦИИ ВЛАДИМИРСКОЙ ОБЛАСТИ</w:t>
      </w:r>
    </w:p>
    <w:p w:rsidR="0034016C" w:rsidRDefault="0034016C">
      <w:pPr>
        <w:pStyle w:val="ConsPlusTitle"/>
        <w:jc w:val="center"/>
      </w:pPr>
    </w:p>
    <w:p w:rsidR="0034016C" w:rsidRDefault="0034016C">
      <w:pPr>
        <w:pStyle w:val="ConsPlusTitle"/>
        <w:jc w:val="center"/>
      </w:pPr>
      <w:r>
        <w:t>ПРИКАЗ</w:t>
      </w:r>
    </w:p>
    <w:p w:rsidR="0034016C" w:rsidRDefault="0034016C">
      <w:pPr>
        <w:pStyle w:val="ConsPlusTitle"/>
        <w:jc w:val="center"/>
      </w:pPr>
      <w:r>
        <w:t>от 27 декабря 2010 г. N 130</w:t>
      </w:r>
    </w:p>
    <w:p w:rsidR="0034016C" w:rsidRDefault="0034016C">
      <w:pPr>
        <w:pStyle w:val="ConsPlusTitle"/>
        <w:jc w:val="center"/>
      </w:pPr>
    </w:p>
    <w:p w:rsidR="0034016C" w:rsidRDefault="0034016C">
      <w:pPr>
        <w:pStyle w:val="ConsPlusTitle"/>
        <w:jc w:val="center"/>
      </w:pPr>
      <w:r>
        <w:t>О ПОРЯДКЕ САНКЦИОНИРОВАНИЯ РАСХОДОВ ОБЛАСТНЫХ БЮДЖЕТНЫХ</w:t>
      </w:r>
    </w:p>
    <w:p w:rsidR="0034016C" w:rsidRDefault="0034016C">
      <w:pPr>
        <w:pStyle w:val="ConsPlusTitle"/>
        <w:jc w:val="center"/>
      </w:pPr>
      <w:r>
        <w:t>И АВТОНОМНЫХ УЧРЕЖДЕНИЙ, ИСТОЧНИКОМ ФИНАНСОВОГО ОБЕСПЕЧЕНИЯ</w:t>
      </w:r>
    </w:p>
    <w:p w:rsidR="0034016C" w:rsidRDefault="0034016C">
      <w:pPr>
        <w:pStyle w:val="ConsPlusTitle"/>
        <w:jc w:val="center"/>
      </w:pPr>
      <w:proofErr w:type="gramStart"/>
      <w:r>
        <w:t>КОТОРЫХ</w:t>
      </w:r>
      <w:proofErr w:type="gramEnd"/>
      <w:r>
        <w:t xml:space="preserve"> ЯВЛЯЮТСЯ СУБСИДИИ, ПОЛУЧЕННЫЕ В СООТВЕТСТВИИ</w:t>
      </w:r>
    </w:p>
    <w:p w:rsidR="0034016C" w:rsidRDefault="0034016C">
      <w:pPr>
        <w:pStyle w:val="ConsPlusTitle"/>
        <w:jc w:val="center"/>
      </w:pPr>
      <w:r>
        <w:t>С АБЗАЦЕМ ВТОРЫМ ПУНКТА 1 СТАТЬИ 78.1</w:t>
      </w:r>
      <w:proofErr w:type="gramStart"/>
      <w:r>
        <w:t xml:space="preserve"> И</w:t>
      </w:r>
      <w:proofErr w:type="gramEnd"/>
      <w:r>
        <w:t xml:space="preserve"> ПУНКТОМ 1</w:t>
      </w:r>
    </w:p>
    <w:p w:rsidR="0034016C" w:rsidRDefault="0034016C">
      <w:pPr>
        <w:pStyle w:val="ConsPlusTitle"/>
        <w:jc w:val="center"/>
      </w:pPr>
      <w:r>
        <w:t>СТАТЬИ 78.2 БЮДЖЕТНОГО КОДЕКСА РОССИЙСКОЙ ФЕДЕРАЦИИ</w:t>
      </w:r>
    </w:p>
    <w:p w:rsidR="0034016C" w:rsidRDefault="0034016C">
      <w:pPr>
        <w:pStyle w:val="ConsPlusNormal"/>
        <w:jc w:val="center"/>
      </w:pPr>
      <w:r>
        <w:t>Список изменяющих документов</w:t>
      </w:r>
    </w:p>
    <w:p w:rsidR="0034016C" w:rsidRDefault="0034016C">
      <w:pPr>
        <w:pStyle w:val="ConsPlusNormal"/>
        <w:jc w:val="center"/>
      </w:pPr>
      <w:proofErr w:type="gramStart"/>
      <w:r>
        <w:t>(в ред. приказов департамента финансов, бюджетной</w:t>
      </w:r>
      <w:proofErr w:type="gramEnd"/>
    </w:p>
    <w:p w:rsidR="0034016C" w:rsidRDefault="0034016C">
      <w:pPr>
        <w:pStyle w:val="ConsPlusNormal"/>
        <w:jc w:val="center"/>
      </w:pPr>
      <w:r>
        <w:t>и налоговой политики администрации Владимирской области</w:t>
      </w:r>
    </w:p>
    <w:p w:rsidR="0034016C" w:rsidRDefault="0034016C">
      <w:pPr>
        <w:pStyle w:val="ConsPlusNormal"/>
        <w:jc w:val="center"/>
      </w:pPr>
      <w:r>
        <w:t xml:space="preserve">от 27.01.2011 </w:t>
      </w:r>
      <w:hyperlink r:id="rId5" w:history="1">
        <w:r>
          <w:rPr>
            <w:color w:val="0000FF"/>
          </w:rPr>
          <w:t>N 13</w:t>
        </w:r>
      </w:hyperlink>
      <w:r>
        <w:t xml:space="preserve">, от 29.11.2011 </w:t>
      </w:r>
      <w:hyperlink r:id="rId6" w:history="1">
        <w:r>
          <w:rPr>
            <w:color w:val="0000FF"/>
          </w:rPr>
          <w:t>N 165</w:t>
        </w:r>
      </w:hyperlink>
      <w:r>
        <w:t xml:space="preserve">, от 28.12.2011 </w:t>
      </w:r>
      <w:hyperlink r:id="rId7" w:history="1">
        <w:r>
          <w:rPr>
            <w:color w:val="0000FF"/>
          </w:rPr>
          <w:t>N 192</w:t>
        </w:r>
      </w:hyperlink>
      <w:r>
        <w:t>,</w:t>
      </w:r>
    </w:p>
    <w:p w:rsidR="0034016C" w:rsidRDefault="0034016C">
      <w:pPr>
        <w:pStyle w:val="ConsPlusNormal"/>
        <w:jc w:val="center"/>
      </w:pPr>
      <w:r>
        <w:t xml:space="preserve">от 12.12.2012 </w:t>
      </w:r>
      <w:hyperlink r:id="rId8" w:history="1">
        <w:r>
          <w:rPr>
            <w:color w:val="0000FF"/>
          </w:rPr>
          <w:t>N 123</w:t>
        </w:r>
      </w:hyperlink>
      <w:r>
        <w:t xml:space="preserve">, от 31.07.2013 </w:t>
      </w:r>
      <w:hyperlink r:id="rId9" w:history="1">
        <w:r>
          <w:rPr>
            <w:color w:val="0000FF"/>
          </w:rPr>
          <w:t>N 108</w:t>
        </w:r>
      </w:hyperlink>
      <w:r>
        <w:t xml:space="preserve">, от 07.04.2014 </w:t>
      </w:r>
      <w:hyperlink r:id="rId10" w:history="1">
        <w:r>
          <w:rPr>
            <w:color w:val="0000FF"/>
          </w:rPr>
          <w:t>N 70</w:t>
        </w:r>
      </w:hyperlink>
      <w:r>
        <w:t>,</w:t>
      </w:r>
    </w:p>
    <w:p w:rsidR="0034016C" w:rsidRDefault="0034016C">
      <w:pPr>
        <w:pStyle w:val="ConsPlusNormal"/>
        <w:jc w:val="center"/>
      </w:pPr>
      <w:r>
        <w:t xml:space="preserve">от 11.08.2014 </w:t>
      </w:r>
      <w:hyperlink r:id="rId11" w:history="1">
        <w:r>
          <w:rPr>
            <w:color w:val="0000FF"/>
          </w:rPr>
          <w:t>N 126</w:t>
        </w:r>
      </w:hyperlink>
      <w:r>
        <w:t xml:space="preserve">, от 02.12.2015 </w:t>
      </w:r>
      <w:hyperlink r:id="rId12" w:history="1">
        <w:r>
          <w:rPr>
            <w:color w:val="0000FF"/>
          </w:rPr>
          <w:t>N 140</w:t>
        </w:r>
      </w:hyperlink>
      <w:r>
        <w:t xml:space="preserve">, от 17.12.2015 </w:t>
      </w:r>
      <w:hyperlink r:id="rId13" w:history="1">
        <w:r>
          <w:rPr>
            <w:color w:val="0000FF"/>
          </w:rPr>
          <w:t>N 154</w:t>
        </w:r>
      </w:hyperlink>
      <w:r>
        <w:t>,</w:t>
      </w:r>
    </w:p>
    <w:p w:rsidR="0034016C" w:rsidRDefault="0034016C">
      <w:pPr>
        <w:pStyle w:val="ConsPlusNormal"/>
        <w:jc w:val="center"/>
      </w:pPr>
      <w:r>
        <w:t xml:space="preserve">с изм., </w:t>
      </w:r>
      <w:proofErr w:type="gramStart"/>
      <w:r>
        <w:t>внесенными</w:t>
      </w:r>
      <w:proofErr w:type="gramEnd"/>
      <w:r>
        <w:t xml:space="preserve"> </w:t>
      </w:r>
      <w:hyperlink r:id="rId14" w:history="1">
        <w:r>
          <w:rPr>
            <w:color w:val="0000FF"/>
          </w:rPr>
          <w:t>приказом</w:t>
        </w:r>
      </w:hyperlink>
      <w:r>
        <w:t xml:space="preserve"> департамента финансов,</w:t>
      </w:r>
    </w:p>
    <w:p w:rsidR="0034016C" w:rsidRDefault="0034016C">
      <w:pPr>
        <w:pStyle w:val="ConsPlusNormal"/>
        <w:jc w:val="center"/>
      </w:pPr>
      <w:r>
        <w:t>бюджетной и налоговой политики администрации</w:t>
      </w:r>
    </w:p>
    <w:p w:rsidR="0034016C" w:rsidRDefault="0034016C">
      <w:pPr>
        <w:pStyle w:val="ConsPlusNormal"/>
        <w:jc w:val="center"/>
      </w:pPr>
      <w:proofErr w:type="gramStart"/>
      <w:r>
        <w:t>Владимирской области от 25.08.2011 N 111)</w:t>
      </w:r>
      <w:proofErr w:type="gramEnd"/>
    </w:p>
    <w:p w:rsidR="0034016C" w:rsidRDefault="0034016C">
      <w:pPr>
        <w:pStyle w:val="ConsPlusNormal"/>
        <w:jc w:val="both"/>
      </w:pPr>
    </w:p>
    <w:p w:rsidR="0034016C" w:rsidRDefault="0034016C">
      <w:pPr>
        <w:pStyle w:val="ConsPlusNormal"/>
        <w:ind w:firstLine="540"/>
        <w:jc w:val="both"/>
      </w:pPr>
      <w:proofErr w:type="gramStart"/>
      <w:r>
        <w:t xml:space="preserve">В соответствии с </w:t>
      </w:r>
      <w:hyperlink r:id="rId15" w:history="1">
        <w:r>
          <w:rPr>
            <w:color w:val="0000FF"/>
          </w:rPr>
          <w:t>абзацем вторым пункта 1 статьи 78.1</w:t>
        </w:r>
      </w:hyperlink>
      <w:r>
        <w:t xml:space="preserve">, </w:t>
      </w:r>
      <w:hyperlink r:id="rId16" w:history="1">
        <w:r>
          <w:rPr>
            <w:color w:val="0000FF"/>
          </w:rPr>
          <w:t>пунктом 1 статьи 78.2</w:t>
        </w:r>
      </w:hyperlink>
      <w:r>
        <w:t xml:space="preserve"> Бюджетного кодекса Российской Федерации, </w:t>
      </w:r>
      <w:hyperlink r:id="rId17" w:history="1">
        <w:r>
          <w:rPr>
            <w:color w:val="0000FF"/>
          </w:rPr>
          <w:t>частями 3.6</w:t>
        </w:r>
      </w:hyperlink>
      <w:r>
        <w:t xml:space="preserve"> и </w:t>
      </w:r>
      <w:hyperlink r:id="rId18" w:history="1">
        <w:r>
          <w:rPr>
            <w:color w:val="0000FF"/>
          </w:rPr>
          <w:t>3.7 статьи 2</w:t>
        </w:r>
      </w:hyperlink>
      <w:r>
        <w:t xml:space="preserve"> Федерального закона от 3 ноября 2006 г. N 174-ФЗ "Об автономных учреждениях" и </w:t>
      </w:r>
      <w:hyperlink r:id="rId19" w:history="1">
        <w:r>
          <w:rPr>
            <w:color w:val="0000FF"/>
          </w:rPr>
          <w:t>частью 16 статьи 30</w:t>
        </w:r>
      </w:hyperlink>
      <w:r>
        <w:t xml:space="preserve"> Федерального закона от 8 мая 2010 года N 83-ФЗ "О внесении изменений в отдельные законодательные акты Российской Федерации в связи</w:t>
      </w:r>
      <w:proofErr w:type="gramEnd"/>
      <w:r>
        <w:t xml:space="preserve"> с совершенствованием правового положения государственных (муниципальных) учреждений" приказываю:</w:t>
      </w:r>
    </w:p>
    <w:p w:rsidR="0034016C" w:rsidRDefault="0034016C">
      <w:pPr>
        <w:pStyle w:val="ConsPlusNormal"/>
        <w:jc w:val="both"/>
      </w:pPr>
      <w:r>
        <w:t xml:space="preserve">(в ред. </w:t>
      </w:r>
      <w:hyperlink r:id="rId20"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1. </w:t>
      </w:r>
      <w:proofErr w:type="gramStart"/>
      <w:r>
        <w:t xml:space="preserve">Утвердить прилагаемый </w:t>
      </w:r>
      <w:hyperlink w:anchor="P48" w:history="1">
        <w:r>
          <w:rPr>
            <w:color w:val="0000FF"/>
          </w:rPr>
          <w:t>Порядок</w:t>
        </w:r>
      </w:hyperlink>
      <w:r>
        <w:t xml:space="preserve"> санкционирования расходов областных бюджетных учреждений и областных автономных учреждений, лицевые счета которым открыты в Управлении Федерального казначейства по Владимирской области, источником финансового обеспечения которых являются субсидии, полученные в соответствии с </w:t>
      </w:r>
      <w:hyperlink r:id="rId21" w:history="1">
        <w:r>
          <w:rPr>
            <w:color w:val="0000FF"/>
          </w:rPr>
          <w:t>абзацем вторым пункта 1 статьи 78.1</w:t>
        </w:r>
      </w:hyperlink>
      <w:r>
        <w:t xml:space="preserve"> и </w:t>
      </w:r>
      <w:hyperlink r:id="rId22" w:history="1">
        <w:r>
          <w:rPr>
            <w:color w:val="0000FF"/>
          </w:rPr>
          <w:t>пунктом 1 статьи 78.2</w:t>
        </w:r>
      </w:hyperlink>
      <w:r>
        <w:t xml:space="preserve"> Бюджетного кодекса Российской Федерации.</w:t>
      </w:r>
      <w:proofErr w:type="gramEnd"/>
    </w:p>
    <w:p w:rsidR="0034016C" w:rsidRDefault="0034016C">
      <w:pPr>
        <w:pStyle w:val="ConsPlusNormal"/>
        <w:jc w:val="both"/>
      </w:pPr>
      <w:r>
        <w:t>(</w:t>
      </w:r>
      <w:proofErr w:type="gramStart"/>
      <w:r>
        <w:t>в</w:t>
      </w:r>
      <w:proofErr w:type="gramEnd"/>
      <w:r>
        <w:t xml:space="preserve"> ред. </w:t>
      </w:r>
      <w:hyperlink r:id="rId23"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2. Управлению бюджетной политики департамента финансов, бюджетной и налоговой политики администрации области довести настоящий приказ до главных распорядителей и распорядителей средств областного бюджета.</w:t>
      </w:r>
    </w:p>
    <w:p w:rsidR="0034016C" w:rsidRDefault="0034016C">
      <w:pPr>
        <w:pStyle w:val="ConsPlusNormal"/>
        <w:ind w:firstLine="540"/>
        <w:jc w:val="both"/>
      </w:pPr>
      <w:r>
        <w:t xml:space="preserve">3. </w:t>
      </w:r>
      <w:proofErr w:type="gramStart"/>
      <w:r>
        <w:t xml:space="preserve">Настоящий приказ вступает в силу с 1 января 2011 года и применяется к областным бюджетным и автономным учреждениям, в отношении которых </w:t>
      </w:r>
      <w:hyperlink r:id="rId24" w:history="1">
        <w:r>
          <w:rPr>
            <w:color w:val="0000FF"/>
          </w:rPr>
          <w:t>Законом</w:t>
        </w:r>
      </w:hyperlink>
      <w:r>
        <w:t xml:space="preserve"> Владимирской области от 29 ноября 2010 года N 111-ОЗ "Об отдельных мерах по совершенствованию правового положения областных государственных бюджетных и казенных учреждений Владимирской области в переходный период" принято решение о предоставлении им субсидии из областного бюджета в соответствии</w:t>
      </w:r>
      <w:proofErr w:type="gramEnd"/>
      <w:r>
        <w:t xml:space="preserve"> с </w:t>
      </w:r>
      <w:hyperlink r:id="rId25" w:history="1">
        <w:r>
          <w:rPr>
            <w:color w:val="0000FF"/>
          </w:rPr>
          <w:t>пунктом 1 статьи 78.1</w:t>
        </w:r>
      </w:hyperlink>
      <w:r>
        <w:t xml:space="preserve"> и </w:t>
      </w:r>
      <w:hyperlink r:id="rId26" w:history="1">
        <w:r>
          <w:rPr>
            <w:color w:val="0000FF"/>
          </w:rPr>
          <w:t>пунктом 1 статьи 78.2</w:t>
        </w:r>
      </w:hyperlink>
      <w:r>
        <w:t xml:space="preserve"> Бюджетного кодекса Российской Федерации.</w:t>
      </w:r>
    </w:p>
    <w:p w:rsidR="0034016C" w:rsidRDefault="0034016C">
      <w:pPr>
        <w:pStyle w:val="ConsPlusNormal"/>
        <w:jc w:val="both"/>
      </w:pPr>
      <w:r>
        <w:t xml:space="preserve">(в ред. </w:t>
      </w:r>
      <w:hyperlink r:id="rId27"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4. </w:t>
      </w:r>
      <w:proofErr w:type="gramStart"/>
      <w:r>
        <w:t>Контроль за</w:t>
      </w:r>
      <w:proofErr w:type="gramEnd"/>
      <w:r>
        <w:t xml:space="preserve"> выполнением настоящего приказа возложить на первого заместителя директора департамента финансов, бюджетной и налоговой политики администрации области.</w:t>
      </w:r>
    </w:p>
    <w:p w:rsidR="0034016C" w:rsidRDefault="0034016C">
      <w:pPr>
        <w:pStyle w:val="ConsPlusNormal"/>
        <w:ind w:firstLine="540"/>
        <w:jc w:val="both"/>
      </w:pPr>
      <w:r>
        <w:t xml:space="preserve">5. Настоящий приказ подлежит размещению в сети Интернет на сайте администрации </w:t>
      </w:r>
      <w:r>
        <w:lastRenderedPageBreak/>
        <w:t>области в пределах информационного ресурса департамента финансов, бюджетной и налоговой политики администрации области.</w:t>
      </w:r>
    </w:p>
    <w:p w:rsidR="0034016C" w:rsidRDefault="0034016C">
      <w:pPr>
        <w:pStyle w:val="ConsPlusNormal"/>
        <w:jc w:val="both"/>
      </w:pPr>
    </w:p>
    <w:p w:rsidR="0034016C" w:rsidRDefault="0034016C">
      <w:pPr>
        <w:pStyle w:val="ConsPlusNormal"/>
        <w:jc w:val="right"/>
      </w:pPr>
      <w:r>
        <w:t>Первый заместитель Губернатора области,</w:t>
      </w:r>
    </w:p>
    <w:p w:rsidR="0034016C" w:rsidRDefault="0034016C">
      <w:pPr>
        <w:pStyle w:val="ConsPlusNormal"/>
        <w:jc w:val="right"/>
      </w:pPr>
      <w:r>
        <w:t>директор департамента финансов,</w:t>
      </w:r>
    </w:p>
    <w:p w:rsidR="0034016C" w:rsidRDefault="0034016C">
      <w:pPr>
        <w:pStyle w:val="ConsPlusNormal"/>
        <w:jc w:val="right"/>
      </w:pPr>
      <w:r>
        <w:t>бюджетной и налоговой политики</w:t>
      </w:r>
    </w:p>
    <w:p w:rsidR="0034016C" w:rsidRDefault="0034016C">
      <w:pPr>
        <w:pStyle w:val="ConsPlusNormal"/>
        <w:jc w:val="right"/>
      </w:pPr>
      <w:r>
        <w:t>В.П.КУЗИН</w:t>
      </w: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right"/>
      </w:pPr>
      <w:r>
        <w:t>Приложение</w:t>
      </w:r>
    </w:p>
    <w:p w:rsidR="0034016C" w:rsidRDefault="0034016C">
      <w:pPr>
        <w:pStyle w:val="ConsPlusNormal"/>
        <w:jc w:val="right"/>
      </w:pPr>
      <w:r>
        <w:t>к приказу</w:t>
      </w:r>
    </w:p>
    <w:p w:rsidR="0034016C" w:rsidRDefault="0034016C">
      <w:pPr>
        <w:pStyle w:val="ConsPlusNormal"/>
        <w:jc w:val="right"/>
      </w:pPr>
      <w:r>
        <w:t>департамента финансов,</w:t>
      </w:r>
    </w:p>
    <w:p w:rsidR="0034016C" w:rsidRDefault="0034016C">
      <w:pPr>
        <w:pStyle w:val="ConsPlusNormal"/>
        <w:jc w:val="right"/>
      </w:pPr>
      <w:r>
        <w:t>бюджетной и налоговой политики</w:t>
      </w:r>
    </w:p>
    <w:p w:rsidR="0034016C" w:rsidRDefault="0034016C">
      <w:pPr>
        <w:pStyle w:val="ConsPlusNormal"/>
        <w:jc w:val="right"/>
      </w:pPr>
      <w:r>
        <w:t>администрации Владимирской области</w:t>
      </w:r>
    </w:p>
    <w:p w:rsidR="0034016C" w:rsidRDefault="0034016C">
      <w:pPr>
        <w:pStyle w:val="ConsPlusNormal"/>
        <w:jc w:val="right"/>
      </w:pPr>
      <w:r>
        <w:t>от 27.12.2010 N 130</w:t>
      </w:r>
    </w:p>
    <w:p w:rsidR="0034016C" w:rsidRDefault="0034016C">
      <w:pPr>
        <w:pStyle w:val="ConsPlusNormal"/>
        <w:jc w:val="both"/>
      </w:pPr>
    </w:p>
    <w:p w:rsidR="0034016C" w:rsidRDefault="0034016C">
      <w:pPr>
        <w:pStyle w:val="ConsPlusTitle"/>
        <w:jc w:val="center"/>
      </w:pPr>
      <w:bookmarkStart w:id="1" w:name="P48"/>
      <w:bookmarkEnd w:id="1"/>
      <w:r>
        <w:t>ПОРЯДОК</w:t>
      </w:r>
    </w:p>
    <w:p w:rsidR="0034016C" w:rsidRDefault="0034016C">
      <w:pPr>
        <w:pStyle w:val="ConsPlusTitle"/>
        <w:jc w:val="center"/>
      </w:pPr>
      <w:r>
        <w:t>САНКЦИОНИРОВАНИЯ РАСХОДОВ ОБЛАСТНЫХ БЮДЖЕТНЫХ И АВТОНОМНЫХ</w:t>
      </w:r>
    </w:p>
    <w:p w:rsidR="0034016C" w:rsidRDefault="0034016C">
      <w:pPr>
        <w:pStyle w:val="ConsPlusTitle"/>
        <w:jc w:val="center"/>
      </w:pPr>
      <w:r>
        <w:t>УЧРЕЖДЕНИЙ, ИСТОЧНИКОМ ФИНАНСОВОГО ОБЕСПЕЧЕНИЯ КОТОРЫХ</w:t>
      </w:r>
    </w:p>
    <w:p w:rsidR="0034016C" w:rsidRDefault="0034016C">
      <w:pPr>
        <w:pStyle w:val="ConsPlusTitle"/>
        <w:jc w:val="center"/>
      </w:pPr>
      <w:r>
        <w:t>ЯВЛЯЮТСЯ СУБСИДИИ, ПОЛУЧЕННЫЕ В СООТВЕТСТВИИ С АБЗАЦЕМ</w:t>
      </w:r>
    </w:p>
    <w:p w:rsidR="0034016C" w:rsidRDefault="0034016C">
      <w:pPr>
        <w:pStyle w:val="ConsPlusTitle"/>
        <w:jc w:val="center"/>
      </w:pPr>
      <w:r>
        <w:t>ВТОРЫМ ПУНКТА 1 СТАТЬИ 78.1</w:t>
      </w:r>
      <w:proofErr w:type="gramStart"/>
      <w:r>
        <w:t xml:space="preserve"> И</w:t>
      </w:r>
      <w:proofErr w:type="gramEnd"/>
      <w:r>
        <w:t xml:space="preserve"> ПУНКТОМ 1 СТАТЬИ 78.2</w:t>
      </w:r>
    </w:p>
    <w:p w:rsidR="0034016C" w:rsidRDefault="0034016C">
      <w:pPr>
        <w:pStyle w:val="ConsPlusTitle"/>
        <w:jc w:val="center"/>
      </w:pPr>
      <w:r>
        <w:t>БЮДЖЕТНОГО КОДЕКСА РОССИЙСКОЙ ФЕДЕРАЦИИ</w:t>
      </w:r>
    </w:p>
    <w:p w:rsidR="0034016C" w:rsidRDefault="0034016C">
      <w:pPr>
        <w:pStyle w:val="ConsPlusNormal"/>
        <w:jc w:val="center"/>
      </w:pPr>
      <w:r>
        <w:t>Список изменяющих документов</w:t>
      </w:r>
    </w:p>
    <w:p w:rsidR="0034016C" w:rsidRDefault="0034016C">
      <w:pPr>
        <w:pStyle w:val="ConsPlusNormal"/>
        <w:jc w:val="center"/>
      </w:pPr>
      <w:proofErr w:type="gramStart"/>
      <w:r>
        <w:t>(в ред. приказов департамента финансов, бюджетной</w:t>
      </w:r>
      <w:proofErr w:type="gramEnd"/>
    </w:p>
    <w:p w:rsidR="0034016C" w:rsidRDefault="0034016C">
      <w:pPr>
        <w:pStyle w:val="ConsPlusNormal"/>
        <w:jc w:val="center"/>
      </w:pPr>
      <w:r>
        <w:t>и налоговой политики администрации Владимирской области</w:t>
      </w:r>
    </w:p>
    <w:p w:rsidR="0034016C" w:rsidRDefault="0034016C">
      <w:pPr>
        <w:pStyle w:val="ConsPlusNormal"/>
        <w:jc w:val="center"/>
      </w:pPr>
      <w:r>
        <w:t xml:space="preserve">от 27.01.2011 </w:t>
      </w:r>
      <w:hyperlink r:id="rId28" w:history="1">
        <w:r>
          <w:rPr>
            <w:color w:val="0000FF"/>
          </w:rPr>
          <w:t>N 13</w:t>
        </w:r>
      </w:hyperlink>
      <w:r>
        <w:t xml:space="preserve">, от 29.11.2011 </w:t>
      </w:r>
      <w:hyperlink r:id="rId29" w:history="1">
        <w:r>
          <w:rPr>
            <w:color w:val="0000FF"/>
          </w:rPr>
          <w:t>N 165</w:t>
        </w:r>
      </w:hyperlink>
      <w:r>
        <w:t xml:space="preserve">, от 28.12.2011 </w:t>
      </w:r>
      <w:hyperlink r:id="rId30" w:history="1">
        <w:r>
          <w:rPr>
            <w:color w:val="0000FF"/>
          </w:rPr>
          <w:t>N 192</w:t>
        </w:r>
      </w:hyperlink>
      <w:r>
        <w:t>,</w:t>
      </w:r>
    </w:p>
    <w:p w:rsidR="0034016C" w:rsidRDefault="0034016C">
      <w:pPr>
        <w:pStyle w:val="ConsPlusNormal"/>
        <w:jc w:val="center"/>
      </w:pPr>
      <w:r>
        <w:t xml:space="preserve">от 12.12.2012 </w:t>
      </w:r>
      <w:hyperlink r:id="rId31" w:history="1">
        <w:r>
          <w:rPr>
            <w:color w:val="0000FF"/>
          </w:rPr>
          <w:t>N 123</w:t>
        </w:r>
      </w:hyperlink>
      <w:r>
        <w:t xml:space="preserve">, от 31.07.2013 </w:t>
      </w:r>
      <w:hyperlink r:id="rId32" w:history="1">
        <w:r>
          <w:rPr>
            <w:color w:val="0000FF"/>
          </w:rPr>
          <w:t>N 108</w:t>
        </w:r>
      </w:hyperlink>
      <w:r>
        <w:t xml:space="preserve">, от 07.04.2014 </w:t>
      </w:r>
      <w:hyperlink r:id="rId33" w:history="1">
        <w:r>
          <w:rPr>
            <w:color w:val="0000FF"/>
          </w:rPr>
          <w:t>N 70</w:t>
        </w:r>
      </w:hyperlink>
      <w:r>
        <w:t>,</w:t>
      </w:r>
    </w:p>
    <w:p w:rsidR="0034016C" w:rsidRDefault="0034016C">
      <w:pPr>
        <w:pStyle w:val="ConsPlusNormal"/>
        <w:jc w:val="center"/>
      </w:pPr>
      <w:r>
        <w:t xml:space="preserve">от 11.08.2014 </w:t>
      </w:r>
      <w:hyperlink r:id="rId34" w:history="1">
        <w:r>
          <w:rPr>
            <w:color w:val="0000FF"/>
          </w:rPr>
          <w:t>N 126</w:t>
        </w:r>
      </w:hyperlink>
      <w:r>
        <w:t xml:space="preserve">, от 02.12.2015 </w:t>
      </w:r>
      <w:hyperlink r:id="rId35" w:history="1">
        <w:r>
          <w:rPr>
            <w:color w:val="0000FF"/>
          </w:rPr>
          <w:t>N 140</w:t>
        </w:r>
      </w:hyperlink>
      <w:r>
        <w:t xml:space="preserve">, от 17.12.2015 </w:t>
      </w:r>
      <w:hyperlink r:id="rId36" w:history="1">
        <w:r>
          <w:rPr>
            <w:color w:val="0000FF"/>
          </w:rPr>
          <w:t>N 154</w:t>
        </w:r>
      </w:hyperlink>
      <w:r>
        <w:t>)</w:t>
      </w:r>
    </w:p>
    <w:p w:rsidR="0034016C" w:rsidRDefault="0034016C">
      <w:pPr>
        <w:pStyle w:val="ConsPlusNormal"/>
        <w:jc w:val="both"/>
      </w:pPr>
    </w:p>
    <w:p w:rsidR="0034016C" w:rsidRDefault="0034016C">
      <w:pPr>
        <w:pStyle w:val="ConsPlusNormal"/>
        <w:ind w:firstLine="540"/>
        <w:jc w:val="both"/>
      </w:pPr>
      <w:r>
        <w:t xml:space="preserve">1. </w:t>
      </w:r>
      <w:proofErr w:type="gramStart"/>
      <w:r>
        <w:t xml:space="preserve">Настоящий Порядок разработан в соответствии с </w:t>
      </w:r>
      <w:hyperlink r:id="rId37" w:history="1">
        <w:r>
          <w:rPr>
            <w:color w:val="0000FF"/>
          </w:rPr>
          <w:t>абзацем вторым пункта 1 статьи 78.1</w:t>
        </w:r>
      </w:hyperlink>
      <w:r>
        <w:t xml:space="preserve">, </w:t>
      </w:r>
      <w:hyperlink r:id="rId38" w:history="1">
        <w:r>
          <w:rPr>
            <w:color w:val="0000FF"/>
          </w:rPr>
          <w:t>пунктом 1 статьи 78.2</w:t>
        </w:r>
      </w:hyperlink>
      <w:r>
        <w:t xml:space="preserve"> Бюджетного кодекса Российской Федерации, </w:t>
      </w:r>
      <w:hyperlink r:id="rId39" w:history="1">
        <w:r>
          <w:rPr>
            <w:color w:val="0000FF"/>
          </w:rPr>
          <w:t>частями 3.6</w:t>
        </w:r>
      </w:hyperlink>
      <w:r>
        <w:t xml:space="preserve"> и </w:t>
      </w:r>
      <w:hyperlink r:id="rId40" w:history="1">
        <w:r>
          <w:rPr>
            <w:color w:val="0000FF"/>
          </w:rPr>
          <w:t>3.7 статьи 2</w:t>
        </w:r>
      </w:hyperlink>
      <w:r>
        <w:t xml:space="preserve"> Федерального закона от 3 ноября 2006 г. N 174-ФЗ "Об автономных учреждениях" и </w:t>
      </w:r>
      <w:hyperlink r:id="rId41" w:history="1">
        <w:r>
          <w:rPr>
            <w:color w:val="0000FF"/>
          </w:rPr>
          <w:t>частью 16 статьи 30</w:t>
        </w:r>
      </w:hyperlink>
      <w:r>
        <w:t xml:space="preserve"> Федерального закона от 8 мая 2010 года N 83-ФЗ "О внесении изменений в отдельные законодательные акты Российской</w:t>
      </w:r>
      <w:proofErr w:type="gramEnd"/>
      <w:r>
        <w:t xml:space="preserve"> </w:t>
      </w:r>
      <w:proofErr w:type="gramStart"/>
      <w:r>
        <w:t>Федерации в связи с совершенствованием правового положения государственных (муниципальных) учреждений" и устанавливает порядок санкционирования Управлением Федерального казначейства по Владимирской области и его территориальными отделами (далее - Органы Федерального казначейства) оплаты денежных обязательств областных бюджетных учреждений, областных автономных учреждений, лицевые счета которым открыты в Органах Федерального казначейства и указанных в уставе областного бюджетного учреждения и областного автономного учреждения обособленных подразделений, наделенных обязанностью</w:t>
      </w:r>
      <w:proofErr w:type="gramEnd"/>
      <w:r>
        <w:t xml:space="preserve"> ведения бухгалтерского учета (далее - учреждения), источником финансового </w:t>
      </w:r>
      <w:proofErr w:type="gramStart"/>
      <w:r>
        <w:t>обеспечения</w:t>
      </w:r>
      <w:proofErr w:type="gramEnd"/>
      <w:r>
        <w:t xml:space="preserve"> которых являются субсидии, предоставленные учреждениям в соответствии с законом Владимирской области об областном бюджете в соответствии с </w:t>
      </w:r>
      <w:hyperlink r:id="rId42" w:history="1">
        <w:r>
          <w:rPr>
            <w:color w:val="0000FF"/>
          </w:rPr>
          <w:t>абзацем вторым пункта 1 статьи 78.1</w:t>
        </w:r>
      </w:hyperlink>
      <w:r>
        <w:t xml:space="preserve">, </w:t>
      </w:r>
      <w:hyperlink r:id="rId43" w:history="1">
        <w:r>
          <w:rPr>
            <w:color w:val="0000FF"/>
          </w:rPr>
          <w:t>пунктом 1 статьи 78.2</w:t>
        </w:r>
      </w:hyperlink>
      <w:r>
        <w:t xml:space="preserve"> Бюджетного кодекса Российской Федерации (далее - целевые субсидии).</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12.12.2012 </w:t>
      </w:r>
      <w:hyperlink r:id="rId44" w:history="1">
        <w:r>
          <w:rPr>
            <w:color w:val="0000FF"/>
          </w:rPr>
          <w:t>N 123</w:t>
        </w:r>
      </w:hyperlink>
      <w:r>
        <w:t xml:space="preserve">, от 07.04.2014 </w:t>
      </w:r>
      <w:hyperlink r:id="rId45" w:history="1">
        <w:r>
          <w:rPr>
            <w:color w:val="0000FF"/>
          </w:rPr>
          <w:t>N 70</w:t>
        </w:r>
      </w:hyperlink>
      <w:r>
        <w:t>)</w:t>
      </w:r>
    </w:p>
    <w:p w:rsidR="0034016C" w:rsidRDefault="0034016C">
      <w:pPr>
        <w:pStyle w:val="ConsPlusNormal"/>
        <w:ind w:firstLine="540"/>
        <w:jc w:val="both"/>
      </w:pPr>
      <w:r>
        <w:t xml:space="preserve">Абзац исключен. - </w:t>
      </w:r>
      <w:hyperlink r:id="rId46" w:history="1">
        <w:r>
          <w:rPr>
            <w:color w:val="0000FF"/>
          </w:rPr>
          <w:t>Приказ</w:t>
        </w:r>
      </w:hyperlink>
      <w:r>
        <w:t xml:space="preserve"> департамента финансов, бюджетной и налоговой политики администрации Владимирской области от 12.12.2012 N 123.</w:t>
      </w:r>
    </w:p>
    <w:p w:rsidR="0034016C" w:rsidRDefault="0034016C">
      <w:pPr>
        <w:pStyle w:val="ConsPlusNormal"/>
        <w:ind w:firstLine="540"/>
        <w:jc w:val="both"/>
      </w:pPr>
      <w:r>
        <w:t xml:space="preserve">2. </w:t>
      </w:r>
      <w:proofErr w:type="gramStart"/>
      <w:r>
        <w:t xml:space="preserve">Операции с целевыми субсидиями, поступающими учреждению, учитываются на отдельном лицевом счете (далее - лицевой счет по иным субсидиям), открываемом учреждению в </w:t>
      </w:r>
      <w:r>
        <w:lastRenderedPageBreak/>
        <w:t>Органе Федерального казначейства, в порядке, установленном Федеральным казначейством и Соглашением об открытии и ведении Управлением Федерального казначейства по Владимирской области лицевых счетов для учета операций со средствами областных бюджетных учреждений, Соглашениями об открытии и ведении Управлением Федерального казначейства по Владимирской</w:t>
      </w:r>
      <w:proofErr w:type="gramEnd"/>
      <w:r>
        <w:t xml:space="preserve"> области лицевых счетов для учета операций со средствами областных автономных учреждений.</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27.01.2011 </w:t>
      </w:r>
      <w:hyperlink r:id="rId47" w:history="1">
        <w:r>
          <w:rPr>
            <w:color w:val="0000FF"/>
          </w:rPr>
          <w:t>N 13</w:t>
        </w:r>
      </w:hyperlink>
      <w:r>
        <w:t xml:space="preserve">, от 07.04.2014 </w:t>
      </w:r>
      <w:hyperlink r:id="rId48" w:history="1">
        <w:r>
          <w:rPr>
            <w:color w:val="0000FF"/>
          </w:rPr>
          <w:t>N 70</w:t>
        </w:r>
      </w:hyperlink>
      <w:r>
        <w:t>)</w:t>
      </w:r>
    </w:p>
    <w:p w:rsidR="0034016C" w:rsidRDefault="0034016C">
      <w:pPr>
        <w:pStyle w:val="ConsPlusNormal"/>
        <w:ind w:firstLine="540"/>
        <w:jc w:val="both"/>
      </w:pPr>
      <w:bookmarkStart w:id="2" w:name="P66"/>
      <w:bookmarkEnd w:id="2"/>
      <w:r>
        <w:t xml:space="preserve">3. </w:t>
      </w:r>
      <w:proofErr w:type="gramStart"/>
      <w:r>
        <w:t xml:space="preserve">Орган администрации области, осуществляющий функции и полномочия учредителя в отношении учреждения (далее - орган, осуществляющий функции и полномочия учредителя), ежегодно в срок, указанный для составления бюджетной росписи, представляет в департамент финансов, бюджетной и налоговой политики администрации области (далее - ДФБНП) Перечень целевых субсидий на соответствующий год (код формы по </w:t>
      </w:r>
      <w:hyperlink r:id="rId49" w:history="1">
        <w:r>
          <w:rPr>
            <w:color w:val="0000FF"/>
          </w:rPr>
          <w:t>ОКУД</w:t>
        </w:r>
      </w:hyperlink>
      <w:r>
        <w:t xml:space="preserve"> - 0501015) (далее - Перечень целевых субсидий), в котором отражаются целевые субсидии, предоставляемые в</w:t>
      </w:r>
      <w:proofErr w:type="gramEnd"/>
      <w:r>
        <w:t xml:space="preserve"> </w:t>
      </w:r>
      <w:proofErr w:type="gramStart"/>
      <w:r>
        <w:t>соответствующем финансовом году находящимся в его ведении учреждениям.</w:t>
      </w:r>
      <w:proofErr w:type="gramEnd"/>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29.11.2011 </w:t>
      </w:r>
      <w:hyperlink r:id="rId50" w:history="1">
        <w:r>
          <w:rPr>
            <w:color w:val="0000FF"/>
          </w:rPr>
          <w:t>N 165</w:t>
        </w:r>
      </w:hyperlink>
      <w:r>
        <w:t xml:space="preserve">, от 07.04.2014 </w:t>
      </w:r>
      <w:hyperlink r:id="rId51" w:history="1">
        <w:r>
          <w:rPr>
            <w:color w:val="0000FF"/>
          </w:rPr>
          <w:t>N 70</w:t>
        </w:r>
      </w:hyperlink>
      <w:r>
        <w:t>)</w:t>
      </w:r>
    </w:p>
    <w:p w:rsidR="0034016C" w:rsidRDefault="0034016C">
      <w:pPr>
        <w:pStyle w:val="ConsPlusNormal"/>
        <w:ind w:firstLine="540"/>
        <w:jc w:val="both"/>
      </w:pPr>
      <w:r>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(далее - код субсидии) по каждой целевой субсидии.</w:t>
      </w:r>
    </w:p>
    <w:p w:rsidR="0034016C" w:rsidRDefault="0034016C">
      <w:pPr>
        <w:pStyle w:val="ConsPlusNormal"/>
        <w:ind w:firstLine="540"/>
        <w:jc w:val="both"/>
      </w:pPr>
      <w:r>
        <w:t>Код субсидии должен иметь следующую структуру (9 знаков):</w:t>
      </w:r>
    </w:p>
    <w:p w:rsidR="0034016C" w:rsidRDefault="0034016C">
      <w:pPr>
        <w:pStyle w:val="ConsPlusNormal"/>
        <w:jc w:val="both"/>
      </w:pPr>
      <w:r>
        <w:t xml:space="preserve">(абзац введен </w:t>
      </w:r>
      <w:hyperlink r:id="rId52" w:history="1">
        <w:r>
          <w:rPr>
            <w:color w:val="0000FF"/>
          </w:rPr>
          <w:t>приказом</w:t>
        </w:r>
      </w:hyperlink>
      <w:r>
        <w:t xml:space="preserve"> департамента финансов, бюджетной и налоговой политики администрации Владимирской области от 29.11.2011 N 165)</w:t>
      </w:r>
    </w:p>
    <w:p w:rsidR="0034016C" w:rsidRDefault="0034016C">
      <w:pPr>
        <w:pStyle w:val="ConsPlusNormal"/>
        <w:ind w:firstLine="540"/>
        <w:jc w:val="both"/>
      </w:pPr>
      <w:proofErr w:type="spellStart"/>
      <w:r>
        <w:t>xxx</w:t>
      </w:r>
      <w:proofErr w:type="spellEnd"/>
      <w:r>
        <w:t xml:space="preserve"> x </w:t>
      </w:r>
      <w:proofErr w:type="spellStart"/>
      <w:r>
        <w:t>xx</w:t>
      </w:r>
      <w:proofErr w:type="spellEnd"/>
      <w:r>
        <w:t xml:space="preserve"> </w:t>
      </w:r>
      <w:proofErr w:type="spellStart"/>
      <w:r>
        <w:t>xxx</w:t>
      </w:r>
      <w:proofErr w:type="spellEnd"/>
      <w:r>
        <w:t>, где</w:t>
      </w:r>
    </w:p>
    <w:p w:rsidR="0034016C" w:rsidRDefault="0034016C">
      <w:pPr>
        <w:pStyle w:val="ConsPlusNormal"/>
        <w:jc w:val="both"/>
      </w:pPr>
      <w:r>
        <w:t xml:space="preserve">(абзац введен </w:t>
      </w:r>
      <w:hyperlink r:id="rId53" w:history="1">
        <w:r>
          <w:rPr>
            <w:color w:val="0000FF"/>
          </w:rPr>
          <w:t>приказом</w:t>
        </w:r>
      </w:hyperlink>
      <w:r>
        <w:t xml:space="preserve"> департамента финансов, бюджетной и налоговой политики администрации Владимирской области от 29.11.2011 N 165)</w:t>
      </w:r>
    </w:p>
    <w:p w:rsidR="0034016C" w:rsidRDefault="0034016C">
      <w:pPr>
        <w:pStyle w:val="ConsPlusNormal"/>
        <w:ind w:firstLine="540"/>
        <w:jc w:val="both"/>
      </w:pPr>
      <w:r>
        <w:t>первые три знака - указывается код ведомства;</w:t>
      </w:r>
    </w:p>
    <w:p w:rsidR="0034016C" w:rsidRDefault="0034016C">
      <w:pPr>
        <w:pStyle w:val="ConsPlusNormal"/>
        <w:jc w:val="both"/>
      </w:pPr>
      <w:r>
        <w:t xml:space="preserve">(абзац введен </w:t>
      </w:r>
      <w:hyperlink r:id="rId54" w:history="1">
        <w:r>
          <w:rPr>
            <w:color w:val="0000FF"/>
          </w:rPr>
          <w:t>приказом</w:t>
        </w:r>
      </w:hyperlink>
      <w:r>
        <w:t xml:space="preserve"> департамента финансов, бюджетной и налоговой политики администрации Владимирской области от 29.11.2011 N 165)</w:t>
      </w:r>
    </w:p>
    <w:p w:rsidR="0034016C" w:rsidRDefault="0034016C">
      <w:pPr>
        <w:pStyle w:val="ConsPlusNormal"/>
        <w:ind w:firstLine="540"/>
        <w:jc w:val="both"/>
      </w:pPr>
      <w:r>
        <w:t>четвертый знак - указывается цифра 1, если предоставляется иная субсидия, либо цифра 2, если предоставляются бюджетные инвестиции;</w:t>
      </w:r>
    </w:p>
    <w:p w:rsidR="0034016C" w:rsidRDefault="0034016C">
      <w:pPr>
        <w:pStyle w:val="ConsPlusNormal"/>
        <w:jc w:val="both"/>
      </w:pPr>
      <w:r>
        <w:t xml:space="preserve">(абзац введен </w:t>
      </w:r>
      <w:hyperlink r:id="rId55" w:history="1">
        <w:r>
          <w:rPr>
            <w:color w:val="0000FF"/>
          </w:rPr>
          <w:t>приказом</w:t>
        </w:r>
      </w:hyperlink>
      <w:r>
        <w:t xml:space="preserve"> департамента финансов, бюджетной и налоговой политики администрации Владимирской области от 29.11.2011 N 165)</w:t>
      </w:r>
    </w:p>
    <w:p w:rsidR="0034016C" w:rsidRDefault="0034016C">
      <w:pPr>
        <w:pStyle w:val="ConsPlusNormal"/>
        <w:ind w:firstLine="540"/>
        <w:jc w:val="both"/>
      </w:pPr>
      <w:r>
        <w:t>пятый - шестой знаки - указывается финансовый год, в котором целевая субсидия была предоставлена (две последние цифры);</w:t>
      </w:r>
    </w:p>
    <w:p w:rsidR="0034016C" w:rsidRDefault="0034016C">
      <w:pPr>
        <w:pStyle w:val="ConsPlusNormal"/>
        <w:jc w:val="both"/>
      </w:pPr>
      <w:r>
        <w:t xml:space="preserve">(абзац введен </w:t>
      </w:r>
      <w:hyperlink r:id="rId56" w:history="1">
        <w:r>
          <w:rPr>
            <w:color w:val="0000FF"/>
          </w:rPr>
          <w:t>приказом</w:t>
        </w:r>
      </w:hyperlink>
      <w:r>
        <w:t xml:space="preserve"> департамента финансов, бюджетной и налоговой политики администрации Владимирской области от 29.11.2011 N 165)</w:t>
      </w:r>
    </w:p>
    <w:p w:rsidR="0034016C" w:rsidRDefault="0034016C">
      <w:pPr>
        <w:pStyle w:val="ConsPlusNormal"/>
        <w:ind w:firstLine="540"/>
        <w:jc w:val="both"/>
      </w:pPr>
      <w:r>
        <w:t>седьмой - девятый знаки - указывается порядковый номер, присваиваемый самостоятельно органом, осуществляемым функции и полномочия учредителя, каждой целевой субсидии в разрезе ведомства.</w:t>
      </w:r>
    </w:p>
    <w:p w:rsidR="0034016C" w:rsidRDefault="0034016C">
      <w:pPr>
        <w:pStyle w:val="ConsPlusNormal"/>
        <w:jc w:val="both"/>
      </w:pPr>
      <w:r>
        <w:t xml:space="preserve">(абзац введен </w:t>
      </w:r>
      <w:hyperlink r:id="rId57" w:history="1">
        <w:r>
          <w:rPr>
            <w:color w:val="0000FF"/>
          </w:rPr>
          <w:t>приказом</w:t>
        </w:r>
      </w:hyperlink>
      <w:r>
        <w:t xml:space="preserve"> департамента финансов, бюджетной и налоговой политики администрации Владимирской области от 29.11.2011 N 165)</w:t>
      </w:r>
    </w:p>
    <w:p w:rsidR="0034016C" w:rsidRDefault="0034016C">
      <w:pPr>
        <w:pStyle w:val="ConsPlusNormal"/>
        <w:ind w:firstLine="540"/>
        <w:jc w:val="both"/>
      </w:pPr>
      <w:r>
        <w:t>Перечень целевых субсидий представляется для проверки в ДФБНП на бумажном носителе.</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28.12.2011 </w:t>
      </w:r>
      <w:hyperlink r:id="rId58" w:history="1">
        <w:r>
          <w:rPr>
            <w:color w:val="0000FF"/>
          </w:rPr>
          <w:t>N 192</w:t>
        </w:r>
      </w:hyperlink>
      <w:r>
        <w:t xml:space="preserve">, от 07.04.2014 </w:t>
      </w:r>
      <w:hyperlink r:id="rId59" w:history="1">
        <w:r>
          <w:rPr>
            <w:color w:val="0000FF"/>
          </w:rPr>
          <w:t>N 70</w:t>
        </w:r>
      </w:hyperlink>
      <w:r>
        <w:t>)</w:t>
      </w:r>
    </w:p>
    <w:p w:rsidR="0034016C" w:rsidRDefault="0034016C">
      <w:pPr>
        <w:pStyle w:val="ConsPlusNormal"/>
        <w:ind w:firstLine="540"/>
        <w:jc w:val="both"/>
      </w:pPr>
      <w:r>
        <w:t xml:space="preserve">Абзац исключен. - </w:t>
      </w:r>
      <w:hyperlink r:id="rId60" w:history="1">
        <w:r>
          <w:rPr>
            <w:color w:val="0000FF"/>
          </w:rPr>
          <w:t>Приказ</w:t>
        </w:r>
      </w:hyperlink>
      <w:r>
        <w:t xml:space="preserve"> департамента финансов, бюджетной и налоговой политики администрации Владимирской области от 28.12.2011 N 192.</w:t>
      </w:r>
    </w:p>
    <w:p w:rsidR="0034016C" w:rsidRDefault="0034016C">
      <w:pPr>
        <w:pStyle w:val="ConsPlusNormal"/>
        <w:ind w:firstLine="540"/>
        <w:jc w:val="both"/>
      </w:pPr>
      <w:bookmarkStart w:id="3" w:name="P84"/>
      <w:bookmarkEnd w:id="3"/>
      <w:r>
        <w:t xml:space="preserve">4. </w:t>
      </w:r>
      <w:proofErr w:type="gramStart"/>
      <w:r>
        <w:t>Отдел ДФБНП, курирующий расходы органа, осуществляющего функции и полномочия учредителя (далее - курирующий отдел), проверяет Перечень целевых субсидий на соответствие установленной форме, на наличие в сводной бюджетной росписи областного бюджета бюджетных ассигнований, предусмотренных органу, осуществляющему функции и полномочия учредителя, как главному распорядителю бюджетных средств, по кодам классификации расходов областного бюджета, указанным им в Перечне целевых субсидий, а также на соответствие наименования</w:t>
      </w:r>
      <w:proofErr w:type="gramEnd"/>
      <w:r>
        <w:t xml:space="preserve"> субсидии ее наименованию, указанному в нормативном правовом акте, </w:t>
      </w:r>
      <w:r>
        <w:lastRenderedPageBreak/>
        <w:t>устанавливающем порядок предоставления целевой субсидии.</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28.12.2011 </w:t>
      </w:r>
      <w:hyperlink r:id="rId61" w:history="1">
        <w:r>
          <w:rPr>
            <w:color w:val="0000FF"/>
          </w:rPr>
          <w:t>N 192</w:t>
        </w:r>
      </w:hyperlink>
      <w:r>
        <w:t xml:space="preserve">, от 12.12.2012 </w:t>
      </w:r>
      <w:hyperlink r:id="rId62" w:history="1">
        <w:r>
          <w:rPr>
            <w:color w:val="0000FF"/>
          </w:rPr>
          <w:t>N 123</w:t>
        </w:r>
      </w:hyperlink>
      <w:r>
        <w:t xml:space="preserve">, от 07.04.2014 </w:t>
      </w:r>
      <w:hyperlink r:id="rId63" w:history="1">
        <w:r>
          <w:rPr>
            <w:color w:val="0000FF"/>
          </w:rPr>
          <w:t>N 70</w:t>
        </w:r>
      </w:hyperlink>
      <w:r>
        <w:t>)</w:t>
      </w:r>
    </w:p>
    <w:p w:rsidR="0034016C" w:rsidRDefault="0034016C">
      <w:pPr>
        <w:pStyle w:val="ConsPlusNormal"/>
        <w:ind w:firstLine="540"/>
        <w:jc w:val="both"/>
      </w:pPr>
      <w:r>
        <w:t>Проверенный Перечень целевых субсидий направляется органом, осуществляющим функции и полномочия учредителя, в Орган Федерального казначейства в электронном виде с использованием электронной подписи. Уполномоченный руководителем Органа Федерального казначейства работник проверяет перечень целевых субсидий на соответствие установленной форме. При отсутствии электронного документооборота Перечень целевых субсидий представляется на бумажном носителе с одновременным представлением на машинном носителе.</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28.12.2011 </w:t>
      </w:r>
      <w:hyperlink r:id="rId64" w:history="1">
        <w:r>
          <w:rPr>
            <w:color w:val="0000FF"/>
          </w:rPr>
          <w:t>N 192</w:t>
        </w:r>
      </w:hyperlink>
      <w:r>
        <w:t xml:space="preserve">, от 07.04.2014 </w:t>
      </w:r>
      <w:hyperlink r:id="rId65" w:history="1">
        <w:r>
          <w:rPr>
            <w:color w:val="0000FF"/>
          </w:rPr>
          <w:t>N 70</w:t>
        </w:r>
      </w:hyperlink>
      <w:r>
        <w:t>)</w:t>
      </w:r>
    </w:p>
    <w:p w:rsidR="0034016C" w:rsidRDefault="0034016C">
      <w:pPr>
        <w:pStyle w:val="ConsPlusNormal"/>
        <w:ind w:firstLine="540"/>
        <w:jc w:val="both"/>
      </w:pPr>
      <w:bookmarkStart w:id="4" w:name="P88"/>
      <w:bookmarkEnd w:id="4"/>
      <w:r>
        <w:t xml:space="preserve">5. </w:t>
      </w:r>
      <w:proofErr w:type="gramStart"/>
      <w:r>
        <w:t xml:space="preserve">В случае если форма или информация, указанная в Перечне целевых субсидий, не соответствуют требованиям, установленным </w:t>
      </w:r>
      <w:hyperlink w:anchor="P66" w:history="1">
        <w:r>
          <w:rPr>
            <w:color w:val="0000FF"/>
          </w:rPr>
          <w:t>пунктами 3</w:t>
        </w:r>
      </w:hyperlink>
      <w:r>
        <w:t xml:space="preserve">, </w:t>
      </w:r>
      <w:hyperlink w:anchor="P84" w:history="1">
        <w:r>
          <w:rPr>
            <w:color w:val="0000FF"/>
          </w:rPr>
          <w:t>4</w:t>
        </w:r>
      </w:hyperlink>
      <w:r>
        <w:t xml:space="preserve"> настоящего Порядка, курирующий отдел не позднее трех рабочих дней, следующих за днем представления Перечня целевых субсидий, возвращает органу, осуществляющему функции и полномочия учредителя, Перечень целевых субсидий с указанием причин возврата.</w:t>
      </w:r>
      <w:proofErr w:type="gramEnd"/>
    </w:p>
    <w:p w:rsidR="0034016C" w:rsidRDefault="0034016C">
      <w:pPr>
        <w:pStyle w:val="ConsPlusNormal"/>
        <w:ind w:firstLine="540"/>
        <w:jc w:val="both"/>
      </w:pPr>
      <w:r>
        <w:t xml:space="preserve">Абзац исключен. - </w:t>
      </w:r>
      <w:hyperlink r:id="rId66" w:history="1">
        <w:r>
          <w:rPr>
            <w:color w:val="0000FF"/>
          </w:rPr>
          <w:t>Приказ</w:t>
        </w:r>
      </w:hyperlink>
      <w:r>
        <w:t xml:space="preserve"> департамента финансов, бюджетной и налоговой политики администрации Владимирской области от 31.07.2013 N 108.</w:t>
      </w:r>
    </w:p>
    <w:p w:rsidR="0034016C" w:rsidRDefault="0034016C">
      <w:pPr>
        <w:pStyle w:val="ConsPlusNormal"/>
        <w:ind w:firstLine="540"/>
        <w:jc w:val="both"/>
      </w:pPr>
      <w:r>
        <w:t xml:space="preserve">6. При внесении в течение финансового года изменений, в части дополнений и исключений, в Перечень целевых субсидий орган, осуществляющий функции и полномочия учредителя, представляет в соответствии с настоящим Порядком в ДФБНП Перечень целевых субсидий. Проверка уточненного Перечня целевых субсидий осуществляется согласно </w:t>
      </w:r>
      <w:hyperlink w:anchor="P84" w:history="1">
        <w:r>
          <w:rPr>
            <w:color w:val="0000FF"/>
          </w:rPr>
          <w:t>пунктам 4</w:t>
        </w:r>
      </w:hyperlink>
      <w:r>
        <w:t xml:space="preserve"> и </w:t>
      </w:r>
      <w:hyperlink w:anchor="P88" w:history="1">
        <w:r>
          <w:rPr>
            <w:color w:val="0000FF"/>
          </w:rPr>
          <w:t>5</w:t>
        </w:r>
      </w:hyperlink>
      <w:r>
        <w:t xml:space="preserve"> настоящего Порядка.</w:t>
      </w:r>
    </w:p>
    <w:p w:rsidR="0034016C" w:rsidRDefault="0034016C">
      <w:pPr>
        <w:pStyle w:val="ConsPlusNormal"/>
        <w:jc w:val="both"/>
      </w:pPr>
      <w:r>
        <w:t xml:space="preserve">(в ред. </w:t>
      </w:r>
      <w:hyperlink r:id="rId67"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Орган, осуществляющий функции и полномочия учредителя, представляет в Орган Федерального казначейства полный Перечень целевых субсидий, сформированный с учетом внесенных изменений.</w:t>
      </w:r>
    </w:p>
    <w:p w:rsidR="0034016C" w:rsidRDefault="0034016C">
      <w:pPr>
        <w:pStyle w:val="ConsPlusNormal"/>
        <w:jc w:val="both"/>
      </w:pPr>
      <w:r>
        <w:t xml:space="preserve">(в ред. </w:t>
      </w:r>
      <w:hyperlink r:id="rId68" w:history="1">
        <w:r>
          <w:rPr>
            <w:color w:val="0000FF"/>
          </w:rPr>
          <w:t>приказа</w:t>
        </w:r>
      </w:hyperlink>
      <w:r>
        <w:t xml:space="preserve"> департамента финансов, бюджетной и налоговой политики администрации Владимирской области от 31.07.2013 N 108)</w:t>
      </w:r>
    </w:p>
    <w:p w:rsidR="0034016C" w:rsidRDefault="0034016C">
      <w:pPr>
        <w:pStyle w:val="ConsPlusNormal"/>
        <w:jc w:val="both"/>
      </w:pPr>
      <w:r>
        <w:t xml:space="preserve">(п. 6 в ред. </w:t>
      </w:r>
      <w:hyperlink r:id="rId69" w:history="1">
        <w:r>
          <w:rPr>
            <w:color w:val="0000FF"/>
          </w:rPr>
          <w:t>приказа</w:t>
        </w:r>
      </w:hyperlink>
      <w:r>
        <w:t xml:space="preserve"> департамента финансов, бюджетной и налоговой политики администрации Владимирской области от 12.12.2012 N 123)</w:t>
      </w:r>
    </w:p>
    <w:p w:rsidR="0034016C" w:rsidRDefault="0034016C">
      <w:pPr>
        <w:pStyle w:val="ConsPlusNormal"/>
        <w:ind w:firstLine="540"/>
        <w:jc w:val="both"/>
      </w:pPr>
      <w:bookmarkStart w:id="5" w:name="P95"/>
      <w:bookmarkEnd w:id="5"/>
      <w:r>
        <w:t xml:space="preserve">7. Для подтверждения оплаты денежных обязательств учреждений, источником финансового обеспечения которых являются целевые субсидии (далее - целевые расходы), орган, осуществляющий функции и полномочия учредителя, утверждает учреждению Сведения об операциях с целевыми субсидиями, предоставленными государственному (муниципальному) учреждению на соответствующий год (код формы по </w:t>
      </w:r>
      <w:hyperlink r:id="rId70" w:history="1">
        <w:r>
          <w:rPr>
            <w:color w:val="0000FF"/>
          </w:rPr>
          <w:t>ОКУД</w:t>
        </w:r>
      </w:hyperlink>
      <w:r>
        <w:t xml:space="preserve"> - 0501016) (далее - Сведения).</w:t>
      </w:r>
    </w:p>
    <w:p w:rsidR="0034016C" w:rsidRDefault="0034016C">
      <w:pPr>
        <w:pStyle w:val="ConsPlusNormal"/>
        <w:jc w:val="both"/>
      </w:pPr>
      <w:r>
        <w:t>(</w:t>
      </w:r>
      <w:proofErr w:type="gramStart"/>
      <w:r>
        <w:t>в</w:t>
      </w:r>
      <w:proofErr w:type="gramEnd"/>
      <w:r>
        <w:t xml:space="preserve"> ред. </w:t>
      </w:r>
      <w:hyperlink r:id="rId71"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8. </w:t>
      </w:r>
      <w:proofErr w:type="gramStart"/>
      <w:r>
        <w:t xml:space="preserve">В </w:t>
      </w:r>
      <w:hyperlink w:anchor="P197" w:history="1">
        <w:r>
          <w:rPr>
            <w:color w:val="0000FF"/>
          </w:rPr>
          <w:t>Сведениях</w:t>
        </w:r>
      </w:hyperlink>
      <w:r>
        <w:t xml:space="preserve"> указываются по кодам </w:t>
      </w:r>
      <w:hyperlink r:id="rId72" w:history="1">
        <w:r>
          <w:rPr>
            <w:color w:val="0000FF"/>
          </w:rPr>
          <w:t>классификации</w:t>
        </w:r>
      </w:hyperlink>
      <w:r>
        <w:t xml:space="preserve"> операций сектора государственного управления (далее - код КОСГУ) планируемые на текущий финансовый год суммы поступлений целевых субсидий в разрезе кодов субсидий по каждой целевой субсидии и соответствующие им планируемые по кодам видов расходов классификации расходов бюджетов (далее - код вида расходов) суммы целевых расходов учреждения без подведения </w:t>
      </w:r>
      <w:proofErr w:type="spellStart"/>
      <w:r>
        <w:t>группировочных</w:t>
      </w:r>
      <w:proofErr w:type="spellEnd"/>
      <w:r>
        <w:t xml:space="preserve"> итогов.</w:t>
      </w:r>
      <w:proofErr w:type="gramEnd"/>
    </w:p>
    <w:p w:rsidR="0034016C" w:rsidRDefault="0034016C">
      <w:pPr>
        <w:pStyle w:val="ConsPlusNormal"/>
        <w:jc w:val="both"/>
      </w:pPr>
      <w:r>
        <w:t>(</w:t>
      </w:r>
      <w:proofErr w:type="gramStart"/>
      <w:r>
        <w:t>в</w:t>
      </w:r>
      <w:proofErr w:type="gramEnd"/>
      <w:r>
        <w:t xml:space="preserve"> ред. </w:t>
      </w:r>
      <w:hyperlink r:id="rId73" w:history="1">
        <w:r>
          <w:rPr>
            <w:color w:val="0000FF"/>
          </w:rPr>
          <w:t>приказа</w:t>
        </w:r>
      </w:hyperlink>
      <w:r>
        <w:t xml:space="preserve"> департамента финансов, бюджетной и налоговой политики администрации Владимирской области от 02.12.2015 N 140)</w:t>
      </w:r>
    </w:p>
    <w:p w:rsidR="0034016C" w:rsidRDefault="0034016C">
      <w:pPr>
        <w:pStyle w:val="ConsPlusNormal"/>
        <w:ind w:firstLine="540"/>
        <w:jc w:val="both"/>
      </w:pPr>
      <w:r>
        <w:t xml:space="preserve">9. Утвержденные органом, осуществляющим функции и полномочия учредителя, </w:t>
      </w:r>
      <w:hyperlink w:anchor="P197" w:history="1">
        <w:r>
          <w:rPr>
            <w:color w:val="0000FF"/>
          </w:rPr>
          <w:t>Сведения</w:t>
        </w:r>
      </w:hyperlink>
      <w:r>
        <w:t xml:space="preserve"> представляются учреждением в Орган Федерального казначейства для оплаты целевых расходов.</w:t>
      </w:r>
    </w:p>
    <w:p w:rsidR="0034016C" w:rsidRDefault="0034016C">
      <w:pPr>
        <w:pStyle w:val="ConsPlusNormal"/>
        <w:ind w:firstLine="540"/>
        <w:jc w:val="both"/>
      </w:pPr>
      <w:r>
        <w:t xml:space="preserve">Учреждение при наличии между учреждением и Органом Федерального казначейства электронного документооборота с применением электронной подписи представляет Сведения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Сведения представляются на бумажном носителе с одновременным представлением на машинном </w:t>
      </w:r>
      <w:r>
        <w:lastRenderedPageBreak/>
        <w:t>носителе.</w:t>
      </w:r>
    </w:p>
    <w:p w:rsidR="0034016C" w:rsidRDefault="0034016C">
      <w:pPr>
        <w:pStyle w:val="ConsPlusNormal"/>
        <w:jc w:val="both"/>
      </w:pPr>
      <w:r>
        <w:t>(</w:t>
      </w:r>
      <w:proofErr w:type="gramStart"/>
      <w:r>
        <w:t>в</w:t>
      </w:r>
      <w:proofErr w:type="gramEnd"/>
      <w:r>
        <w:t xml:space="preserve"> ред. </w:t>
      </w:r>
      <w:hyperlink r:id="rId74"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В случае предоставления в орган Федерального казначейства электронных документов поставщиков товаров, работ, услуг на бумажном носителе указанные документы заверяются подписью руководителя и главного бухгалтера получателя средств областного бюджета.</w:t>
      </w:r>
    </w:p>
    <w:p w:rsidR="0034016C" w:rsidRDefault="0034016C">
      <w:pPr>
        <w:pStyle w:val="ConsPlusNormal"/>
        <w:jc w:val="both"/>
      </w:pPr>
      <w:r>
        <w:t xml:space="preserve">(абзац введен </w:t>
      </w:r>
      <w:hyperlink r:id="rId75" w:history="1">
        <w:r>
          <w:rPr>
            <w:color w:val="0000FF"/>
          </w:rPr>
          <w:t>приказом</w:t>
        </w:r>
      </w:hyperlink>
      <w:r>
        <w:t xml:space="preserve"> департамента финансов, бюджетной и налоговой политики администрации Владимирской области от 11.08.2014 N 126)</w:t>
      </w:r>
    </w:p>
    <w:p w:rsidR="0034016C" w:rsidRDefault="0034016C">
      <w:pPr>
        <w:pStyle w:val="ConsPlusNormal"/>
        <w:ind w:firstLine="540"/>
        <w:jc w:val="both"/>
      </w:pPr>
      <w:r>
        <w:t xml:space="preserve">10. Уполномоченный руководителем Органа Федерального казначейства работник (далее - уполномоченный работник) не позднее рабочего дня, следующего за днем предоставления Сведений, осуществляет контроль на соответствие установленной форме и на соответствие содержащейся в них информации, указанной в Перечне целевых субсидий, а также проверяет их </w:t>
      </w:r>
      <w:proofErr w:type="gramStart"/>
      <w:r>
        <w:t>на</w:t>
      </w:r>
      <w:proofErr w:type="gramEnd"/>
      <w:r>
        <w:t>:</w:t>
      </w:r>
    </w:p>
    <w:p w:rsidR="0034016C" w:rsidRDefault="0034016C">
      <w:pPr>
        <w:pStyle w:val="ConsPlusNormal"/>
        <w:jc w:val="both"/>
      </w:pPr>
      <w:r>
        <w:t xml:space="preserve">(в ред. </w:t>
      </w:r>
      <w:hyperlink r:id="rId76"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proofErr w:type="spellStart"/>
      <w:r>
        <w:t>непревышение</w:t>
      </w:r>
      <w:proofErr w:type="spellEnd"/>
      <w:r>
        <w:t xml:space="preserve"> фактических поступлений и выплат, отраженных на лицевом счете по иным субсидиям, показателям, содержащимся в Сведениях;</w:t>
      </w:r>
    </w:p>
    <w:p w:rsidR="0034016C" w:rsidRDefault="0034016C">
      <w:pPr>
        <w:pStyle w:val="ConsPlusNormal"/>
        <w:ind w:firstLine="540"/>
        <w:jc w:val="both"/>
      </w:pPr>
      <w:proofErr w:type="spellStart"/>
      <w:proofErr w:type="gramStart"/>
      <w:r>
        <w:t>непревышение</w:t>
      </w:r>
      <w:proofErr w:type="spellEnd"/>
      <w:r>
        <w:t xml:space="preserve"> суммы разрешенного к использованию остатка целевой субсидии прошлых лет, код которой указан в графе 2 Сведений (в графе 4, если код указанной целевой субсидии изменен в новом финансовом году), над суммой соответствующего остатка целевой субсидии прошлых лет, учтенной по состоянию на начало текущего финансового года на лицевом счете по иным субсидиям, открытом учреждению в Органе Федерального казначейства.</w:t>
      </w:r>
      <w:proofErr w:type="gramEnd"/>
    </w:p>
    <w:p w:rsidR="0034016C" w:rsidRDefault="0034016C">
      <w:pPr>
        <w:pStyle w:val="ConsPlusNormal"/>
        <w:ind w:firstLine="540"/>
        <w:jc w:val="both"/>
      </w:pPr>
      <w:r>
        <w:t>Не 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в Органе Федерального казначейства на лицевом счете по иным субсидиям, открытом учреждению, без права расходования.</w:t>
      </w:r>
    </w:p>
    <w:p w:rsidR="0034016C" w:rsidRDefault="0034016C">
      <w:pPr>
        <w:pStyle w:val="ConsPlusNormal"/>
        <w:ind w:firstLine="540"/>
        <w:jc w:val="both"/>
      </w:pPr>
      <w:r>
        <w:t>При внесении изменений в Сведения учреждение представляет в соответствии с настоящим Порядком в Орган Федерального казначейства Сведения, в которых указываются показатели с учетом внесенных изменений. При этом</w:t>
      </w:r>
      <w:proofErr w:type="gramStart"/>
      <w:r>
        <w:t>,</w:t>
      </w:r>
      <w:proofErr w:type="gramEnd"/>
      <w:r>
        <w:t xml:space="preserve"> в случае уменьшения органом, осуществляющим функции и полномочия учредителя,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финансирования обеспечения которых является соответствующая целевая субсидия, с учетом разрешенного к использованию остатка целевой субсидии.</w:t>
      </w:r>
    </w:p>
    <w:p w:rsidR="0034016C" w:rsidRDefault="0034016C">
      <w:pPr>
        <w:pStyle w:val="ConsPlusNormal"/>
        <w:jc w:val="both"/>
      </w:pPr>
      <w:r>
        <w:t>(</w:t>
      </w:r>
      <w:proofErr w:type="gramStart"/>
      <w:r>
        <w:t>в</w:t>
      </w:r>
      <w:proofErr w:type="gramEnd"/>
      <w:r>
        <w:t xml:space="preserve"> ред. приказов департамента финансов, бюджетной и налоговой политики администрации Владимирской области от 27.01.2011 </w:t>
      </w:r>
      <w:hyperlink r:id="rId77" w:history="1">
        <w:r>
          <w:rPr>
            <w:color w:val="0000FF"/>
          </w:rPr>
          <w:t>N 13</w:t>
        </w:r>
      </w:hyperlink>
      <w:r>
        <w:t xml:space="preserve">, от 07.04.2014 </w:t>
      </w:r>
      <w:hyperlink r:id="rId78" w:history="1">
        <w:r>
          <w:rPr>
            <w:color w:val="0000FF"/>
          </w:rPr>
          <w:t>N 70</w:t>
        </w:r>
      </w:hyperlink>
      <w:r>
        <w:t>)</w:t>
      </w:r>
    </w:p>
    <w:p w:rsidR="0034016C" w:rsidRDefault="0034016C">
      <w:pPr>
        <w:pStyle w:val="ConsPlusNormal"/>
        <w:ind w:firstLine="540"/>
        <w:jc w:val="both"/>
      </w:pPr>
      <w:bookmarkStart w:id="6" w:name="P111"/>
      <w:bookmarkEnd w:id="6"/>
      <w:r>
        <w:t xml:space="preserve">11. </w:t>
      </w:r>
      <w:proofErr w:type="gramStart"/>
      <w:r>
        <w:t>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соответствующего главного распорядителя средств областного бюджета подтверждена потребность в направлении их на те же цели (далее - разрешенный к использованию остаток целевой субсидии), учреждением представляются в Орган Федерального казначейства Сведения, в которых сумма разрешенного к использованию</w:t>
      </w:r>
      <w:proofErr w:type="gramEnd"/>
      <w:r>
        <w:t xml:space="preserve"> остатка целевой субсидии прошлых лет указывается в графе 5 Сведений с указанием кода целевой субсидии прошлых лет в графе 4, присвоенного для учета операций с целевой субсидией в прошлом году.</w:t>
      </w:r>
    </w:p>
    <w:p w:rsidR="0034016C" w:rsidRDefault="0034016C">
      <w:pPr>
        <w:pStyle w:val="ConsPlusNormal"/>
        <w:ind w:firstLine="540"/>
        <w:jc w:val="both"/>
      </w:pPr>
      <w:proofErr w:type="gramStart"/>
      <w: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органа, осуществляющего функции и полномочия учредителя, подтверждена в течение текущего финансового года потребность в направлении их на те же цели, учреждением представляются в Орган Федерального казначейства Сведения, в которых сумма возврата дебиторской задолженности прошлых лет, разрешенная к использованию, указывается в</w:t>
      </w:r>
      <w:proofErr w:type="gramEnd"/>
      <w:r>
        <w:t xml:space="preserve"> графе 7 Сведений с указанием в графе 6 кода целевой субсидии прошлых лет, присвоенного для учета операций с целевой субсидией в прошлом году.</w:t>
      </w:r>
    </w:p>
    <w:p w:rsidR="0034016C" w:rsidRDefault="0034016C">
      <w:pPr>
        <w:pStyle w:val="ConsPlusNormal"/>
        <w:jc w:val="both"/>
      </w:pPr>
      <w:r>
        <w:t xml:space="preserve">(п. 11 </w:t>
      </w:r>
      <w:proofErr w:type="gramStart"/>
      <w:r>
        <w:t>введен</w:t>
      </w:r>
      <w:proofErr w:type="gramEnd"/>
      <w:r>
        <w:t xml:space="preserve"> </w:t>
      </w:r>
      <w:hyperlink r:id="rId79" w:history="1">
        <w:r>
          <w:rPr>
            <w:color w:val="0000FF"/>
          </w:rPr>
          <w:t>приказом</w:t>
        </w:r>
      </w:hyperlink>
      <w:r>
        <w:t xml:space="preserve"> департамента финансов, бюджетной и налоговой политики </w:t>
      </w:r>
      <w:r>
        <w:lastRenderedPageBreak/>
        <w:t>администрации Владимирской области от 07.04.2014 N 70)</w:t>
      </w:r>
    </w:p>
    <w:p w:rsidR="0034016C" w:rsidRDefault="0034016C">
      <w:pPr>
        <w:pStyle w:val="ConsPlusNormal"/>
        <w:ind w:firstLine="540"/>
        <w:jc w:val="both"/>
      </w:pPr>
      <w:hyperlink r:id="rId80" w:history="1">
        <w:proofErr w:type="gramStart"/>
        <w:r>
          <w:rPr>
            <w:color w:val="0000FF"/>
          </w:rPr>
          <w:t>12</w:t>
        </w:r>
      </w:hyperlink>
      <w:r>
        <w:t xml:space="preserve">. В случае если форма или информация, указанная в Сведениях, не соответствуют требованиям, установленным </w:t>
      </w:r>
      <w:hyperlink w:anchor="P95" w:history="1">
        <w:r>
          <w:rPr>
            <w:color w:val="0000FF"/>
          </w:rPr>
          <w:t>пунктами 7</w:t>
        </w:r>
      </w:hyperlink>
      <w:r>
        <w:t xml:space="preserve"> - </w:t>
      </w:r>
      <w:hyperlink w:anchor="P111" w:history="1">
        <w:r>
          <w:rPr>
            <w:color w:val="0000FF"/>
          </w:rPr>
          <w:t>11</w:t>
        </w:r>
      </w:hyperlink>
      <w:r>
        <w:t xml:space="preserve"> настоящего Порядка, Орган Федерального казначейства не позднее рабочего дня, следующего за днем представления Сведений, отказывает учреждению в приеме Сведений и не позднее рабочего дня, следующего за днем представления Сведений, возвращает их учреждению с указанием в прилагаемом Протоколе причины возврата.</w:t>
      </w:r>
      <w:proofErr w:type="gramEnd"/>
    </w:p>
    <w:p w:rsidR="0034016C" w:rsidRDefault="0034016C">
      <w:pPr>
        <w:pStyle w:val="ConsPlusNormal"/>
        <w:jc w:val="both"/>
      </w:pPr>
      <w:r>
        <w:t xml:space="preserve">(в ред. </w:t>
      </w:r>
      <w:hyperlink r:id="rId81"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В случае соответствия представленных Сведений требованиям, установленным </w:t>
      </w:r>
      <w:hyperlink w:anchor="P95" w:history="1">
        <w:r>
          <w:rPr>
            <w:color w:val="0000FF"/>
          </w:rPr>
          <w:t>пунктами 7</w:t>
        </w:r>
      </w:hyperlink>
      <w:r>
        <w:t xml:space="preserve"> - </w:t>
      </w:r>
      <w:hyperlink w:anchor="P111" w:history="1">
        <w:r>
          <w:rPr>
            <w:color w:val="0000FF"/>
          </w:rPr>
          <w:t>11</w:t>
        </w:r>
      </w:hyperlink>
      <w:r>
        <w:t xml:space="preserve"> настоящего Порядка, показатели Сведений отражаются Органом Федерального казначейства на лицевом счете по иным субсидиям, открытом учреждению.</w:t>
      </w:r>
    </w:p>
    <w:p w:rsidR="0034016C" w:rsidRDefault="0034016C">
      <w:pPr>
        <w:pStyle w:val="ConsPlusNormal"/>
        <w:jc w:val="both"/>
      </w:pPr>
      <w:r>
        <w:t xml:space="preserve">(в ред. </w:t>
      </w:r>
      <w:hyperlink r:id="rId82"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bookmarkStart w:id="7" w:name="P118"/>
    <w:bookmarkEnd w:id="7"/>
    <w:p w:rsidR="0034016C" w:rsidRDefault="0034016C">
      <w:pPr>
        <w:pStyle w:val="ConsPlusNormal"/>
        <w:ind w:firstLine="540"/>
        <w:jc w:val="both"/>
      </w:pPr>
      <w:r>
        <w:fldChar w:fldCharType="begin"/>
      </w:r>
      <w:r>
        <w:instrText xml:space="preserve"> HYPERLINK "consultantplus://offline/ref=EDD7E82835946E73AAD2F6295E537E05374633C06CEC7077DC938D9DD96F77DA16EC611AF15BDB69DF8715R433K" </w:instrText>
      </w:r>
      <w:r>
        <w:fldChar w:fldCharType="separate"/>
      </w:r>
      <w:r>
        <w:rPr>
          <w:color w:val="0000FF"/>
        </w:rPr>
        <w:t>13</w:t>
      </w:r>
      <w:r w:rsidRPr="002E0C70">
        <w:rPr>
          <w:color w:val="0000FF"/>
        </w:rPr>
        <w:fldChar w:fldCharType="end"/>
      </w:r>
      <w:r>
        <w:t xml:space="preserve">. Операции по целевым расходам осуществляются в пределах средств, отраженных по соответствующему коду субсидии на лицевом счете по иным субсидиям. </w:t>
      </w:r>
      <w:proofErr w:type="gramStart"/>
      <w:r>
        <w:t xml:space="preserve">Суммы, зачисленные на счет Органа Федерального казначейства, открытый в установленном законодательством Российской Федерации порядке в учреждении Центрального банка Российской Федерации на балансовом счете </w:t>
      </w:r>
      <w:hyperlink r:id="rId83" w:history="1">
        <w:r>
          <w:rPr>
            <w:color w:val="0000FF"/>
          </w:rPr>
          <w:t>N 40601</w:t>
        </w:r>
      </w:hyperlink>
      <w:r>
        <w:t xml:space="preserve"> на основании расчетных документов, в которых не указан или указан несуществующий код субсидии, учитываются Органом Федерального казначейства на лицевом счете по иным субсидиям, открытом учреждению, без права расходования.</w:t>
      </w:r>
      <w:proofErr w:type="gramEnd"/>
    </w:p>
    <w:p w:rsidR="0034016C" w:rsidRDefault="0034016C">
      <w:pPr>
        <w:pStyle w:val="ConsPlusNormal"/>
        <w:jc w:val="both"/>
      </w:pPr>
      <w:r>
        <w:t xml:space="preserve">(в ред. </w:t>
      </w:r>
      <w:hyperlink r:id="rId84"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hyperlink r:id="rId85" w:history="1">
        <w:proofErr w:type="gramStart"/>
        <w:r>
          <w:rPr>
            <w:color w:val="0000FF"/>
          </w:rPr>
          <w:t>14</w:t>
        </w:r>
      </w:hyperlink>
      <w:r>
        <w:t xml:space="preserve">. Целевые расходы осуществляются на основании представленных учреждением Заявок на кассовый расход (код формы по КФД </w:t>
      </w:r>
      <w:hyperlink r:id="rId86" w:history="1">
        <w:r>
          <w:rPr>
            <w:color w:val="0000FF"/>
          </w:rPr>
          <w:t>0531801</w:t>
        </w:r>
      </w:hyperlink>
      <w:r>
        <w:t xml:space="preserve">), Заявок на кассовый расход (сокращенных) (код формы по КФД </w:t>
      </w:r>
      <w:hyperlink r:id="rId87" w:history="1">
        <w:r>
          <w:rPr>
            <w:color w:val="0000FF"/>
          </w:rPr>
          <w:t>0531851</w:t>
        </w:r>
      </w:hyperlink>
      <w:r>
        <w:t xml:space="preserve">), Заявок на получение наличных денег (код формы по КФД </w:t>
      </w:r>
      <w:hyperlink r:id="rId88" w:history="1">
        <w:r>
          <w:rPr>
            <w:color w:val="0000FF"/>
          </w:rPr>
          <w:t>0531802</w:t>
        </w:r>
      </w:hyperlink>
      <w:r>
        <w:t xml:space="preserve">), заявок на получение денежных средств, перечисляемых на карту (код формы по КФД </w:t>
      </w:r>
      <w:hyperlink r:id="rId89" w:history="1">
        <w:r>
          <w:rPr>
            <w:color w:val="0000FF"/>
          </w:rPr>
          <w:t>0531844</w:t>
        </w:r>
      </w:hyperlink>
      <w:r>
        <w:t xml:space="preserve">), Заявок на возврат (код формы по КФД </w:t>
      </w:r>
      <w:hyperlink r:id="rId90" w:history="1">
        <w:r>
          <w:rPr>
            <w:color w:val="0000FF"/>
          </w:rPr>
          <w:t>0531803</w:t>
        </w:r>
      </w:hyperlink>
      <w:r>
        <w:t>) (далее - Заявка).</w:t>
      </w:r>
      <w:proofErr w:type="gramEnd"/>
    </w:p>
    <w:p w:rsidR="0034016C" w:rsidRDefault="0034016C">
      <w:pPr>
        <w:pStyle w:val="ConsPlusNormal"/>
        <w:jc w:val="both"/>
      </w:pPr>
      <w:r>
        <w:t xml:space="preserve">(п. 14 в ред. </w:t>
      </w:r>
      <w:hyperlink r:id="rId91"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hyperlink r:id="rId92" w:history="1">
        <w:r>
          <w:rPr>
            <w:color w:val="0000FF"/>
          </w:rPr>
          <w:t>15</w:t>
        </w:r>
      </w:hyperlink>
      <w:r>
        <w:t>. В одной Заявке может содержаться несколько сумм кассовых выплат по целевым расходам по одному денежному обязательству учреждения, источником финансового обеспечения которых является одна целевая субсидия.</w:t>
      </w:r>
    </w:p>
    <w:p w:rsidR="0034016C" w:rsidRDefault="0034016C">
      <w:pPr>
        <w:pStyle w:val="ConsPlusNormal"/>
        <w:jc w:val="both"/>
      </w:pPr>
      <w:r>
        <w:t xml:space="preserve">(в ред. </w:t>
      </w:r>
      <w:hyperlink r:id="rId93"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15 - 16. Исключены. - </w:t>
      </w:r>
      <w:hyperlink r:id="rId94" w:history="1">
        <w:r>
          <w:rPr>
            <w:color w:val="0000FF"/>
          </w:rPr>
          <w:t>Приказ</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hyperlink r:id="rId95" w:history="1">
        <w:proofErr w:type="gramStart"/>
        <w:r>
          <w:rPr>
            <w:color w:val="0000FF"/>
          </w:rPr>
          <w:t>16</w:t>
        </w:r>
      </w:hyperlink>
      <w:r>
        <w:t>. Для подтверждения возникновения денежного обязательства по поставке товаров, выполнению работ, оказанию услуг, аренде учреждение представляет в Орган Федерального казначейства вместе с Заявкой указанные в ней договор или государственный контракт на поставку товаров, выполнение работ, оказание услуг для государственных нужд, или договор аренды и документ, подтверждающий возникновение денежного обязательства, предусмотренные порядком санкционирования оплаты денежных обязательств получателей средств областного бюджета (далее</w:t>
      </w:r>
      <w:proofErr w:type="gramEnd"/>
      <w:r>
        <w:t xml:space="preserve"> - </w:t>
      </w:r>
      <w:proofErr w:type="gramStart"/>
      <w:r>
        <w:t>документ-основание).</w:t>
      </w:r>
      <w:proofErr w:type="gramEnd"/>
    </w:p>
    <w:p w:rsidR="0034016C" w:rsidRDefault="0034016C">
      <w:pPr>
        <w:pStyle w:val="ConsPlusNormal"/>
        <w:ind w:firstLine="540"/>
        <w:jc w:val="both"/>
      </w:pPr>
      <w:r>
        <w:t>Учреждение представляет в Орган Федерального казначейства соответствующий документ-основание на бумажном носителе, либо в форме электронной копии, созданной посредством сканирования, либо в форме электронного документа, подтвержденный электронной подписью уполномоченного лица учреждения.</w:t>
      </w:r>
    </w:p>
    <w:p w:rsidR="0034016C" w:rsidRDefault="0034016C">
      <w:pPr>
        <w:pStyle w:val="ConsPlusNormal"/>
        <w:ind w:firstLine="540"/>
        <w:jc w:val="both"/>
      </w:pPr>
      <w:r>
        <w:t>Прилагаемый к Заявке документ-основание на бумажном носителе подлежит возврату учреждению.</w:t>
      </w:r>
    </w:p>
    <w:p w:rsidR="0034016C" w:rsidRDefault="0034016C">
      <w:pPr>
        <w:pStyle w:val="ConsPlusNormal"/>
        <w:jc w:val="both"/>
      </w:pPr>
      <w:r>
        <w:t xml:space="preserve">(п. 16 в ред. </w:t>
      </w:r>
      <w:hyperlink r:id="rId96"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bookmarkStart w:id="8" w:name="P129"/>
    <w:bookmarkEnd w:id="8"/>
    <w:p w:rsidR="0034016C" w:rsidRDefault="0034016C">
      <w:pPr>
        <w:pStyle w:val="ConsPlusNormal"/>
        <w:ind w:firstLine="540"/>
        <w:jc w:val="both"/>
      </w:pPr>
      <w:r>
        <w:fldChar w:fldCharType="begin"/>
      </w:r>
      <w:r>
        <w:instrText xml:space="preserve"> HYPERLINK "consultantplus://offline/ref=EDD7E82835946E73AAD2F6295E537E05374633C06CEC7077DC938D9DD96F77DA16EC611AF15BDB69DF8714R431K" </w:instrText>
      </w:r>
      <w:r>
        <w:fldChar w:fldCharType="separate"/>
      </w:r>
      <w:r>
        <w:rPr>
          <w:color w:val="0000FF"/>
        </w:rPr>
        <w:t>17</w:t>
      </w:r>
      <w:r w:rsidRPr="002E0C70">
        <w:rPr>
          <w:color w:val="0000FF"/>
        </w:rPr>
        <w:fldChar w:fldCharType="end"/>
      </w:r>
      <w:r>
        <w:t>. При санкционировании оплаты денежных обязательств Органом Федерального казначейства осуществляется проверка Заявки по следующим направлениям:</w:t>
      </w:r>
    </w:p>
    <w:p w:rsidR="0034016C" w:rsidRDefault="0034016C">
      <w:pPr>
        <w:pStyle w:val="ConsPlusNormal"/>
        <w:ind w:firstLine="540"/>
        <w:jc w:val="both"/>
      </w:pPr>
      <w:r>
        <w:t xml:space="preserve">1) наличие указанного (указанных) кода (кодов) вида расхода и кода субсидии в Заявке коду </w:t>
      </w:r>
      <w:r>
        <w:lastRenderedPageBreak/>
        <w:t>(кодам) вида расхода и коду субсидии, указанным в Сведениях;</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07.04.2014 </w:t>
      </w:r>
      <w:hyperlink r:id="rId97" w:history="1">
        <w:r>
          <w:rPr>
            <w:color w:val="0000FF"/>
          </w:rPr>
          <w:t>N 70</w:t>
        </w:r>
      </w:hyperlink>
      <w:r>
        <w:t xml:space="preserve">, от 02.12.2015 </w:t>
      </w:r>
      <w:hyperlink r:id="rId98" w:history="1">
        <w:r>
          <w:rPr>
            <w:color w:val="0000FF"/>
          </w:rPr>
          <w:t>N 140</w:t>
        </w:r>
      </w:hyperlink>
      <w:r>
        <w:t>)</w:t>
      </w:r>
    </w:p>
    <w:p w:rsidR="0034016C" w:rsidRDefault="0034016C">
      <w:pPr>
        <w:pStyle w:val="ConsPlusNormal"/>
        <w:ind w:firstLine="540"/>
        <w:jc w:val="both"/>
      </w:pPr>
      <w:r>
        <w:t xml:space="preserve">2) соответствие указанного в Заявке кода вида расхода коду вида расхода, указанному в </w:t>
      </w:r>
      <w:hyperlink w:anchor="P197" w:history="1">
        <w:r>
          <w:rPr>
            <w:color w:val="0000FF"/>
          </w:rPr>
          <w:t>Сведениях</w:t>
        </w:r>
      </w:hyperlink>
      <w:r>
        <w:t xml:space="preserve"> по соответствующему коду субсидии;</w:t>
      </w:r>
    </w:p>
    <w:p w:rsidR="0034016C" w:rsidRDefault="0034016C">
      <w:pPr>
        <w:pStyle w:val="ConsPlusNormal"/>
        <w:jc w:val="both"/>
      </w:pPr>
      <w:r>
        <w:t xml:space="preserve">(в ред. </w:t>
      </w:r>
      <w:hyperlink r:id="rId99" w:history="1">
        <w:r>
          <w:rPr>
            <w:color w:val="0000FF"/>
          </w:rPr>
          <w:t>приказа</w:t>
        </w:r>
      </w:hyperlink>
      <w:r>
        <w:t xml:space="preserve"> департамента финансов, бюджетной и налоговой политики администрации Владимирской области от 02.12.2015 N 140)</w:t>
      </w:r>
    </w:p>
    <w:p w:rsidR="0034016C" w:rsidRDefault="0034016C">
      <w:pPr>
        <w:pStyle w:val="ConsPlusNormal"/>
        <w:ind w:firstLine="540"/>
        <w:jc w:val="both"/>
      </w:pPr>
      <w:r>
        <w:t>3) соответствие указанного в Заявке кода вида расхода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приказом Министерства финансов Российской Федерации;</w:t>
      </w:r>
    </w:p>
    <w:p w:rsidR="0034016C" w:rsidRDefault="0034016C">
      <w:pPr>
        <w:pStyle w:val="ConsPlusNormal"/>
        <w:jc w:val="both"/>
      </w:pPr>
      <w:r>
        <w:t xml:space="preserve">(в ред. </w:t>
      </w:r>
      <w:hyperlink r:id="rId100" w:history="1">
        <w:r>
          <w:rPr>
            <w:color w:val="0000FF"/>
          </w:rPr>
          <w:t>приказа</w:t>
        </w:r>
      </w:hyperlink>
      <w:r>
        <w:t xml:space="preserve"> департамента финансов, бюджетной и налоговой политики администрации Владимирской области от 02.12.2015 N 140)</w:t>
      </w:r>
    </w:p>
    <w:p w:rsidR="0034016C" w:rsidRDefault="0034016C">
      <w:pPr>
        <w:pStyle w:val="ConsPlusNormal"/>
        <w:ind w:firstLine="540"/>
        <w:jc w:val="both"/>
      </w:pPr>
      <w:r>
        <w:t xml:space="preserve">4) 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коду вида расхода и содержанию текста назначения платежа, </w:t>
      </w:r>
      <w:proofErr w:type="gramStart"/>
      <w:r>
        <w:t>указанным</w:t>
      </w:r>
      <w:proofErr w:type="gramEnd"/>
      <w:r>
        <w:t xml:space="preserve"> в Заявке;</w:t>
      </w:r>
    </w:p>
    <w:p w:rsidR="0034016C" w:rsidRDefault="0034016C">
      <w:pPr>
        <w:pStyle w:val="ConsPlusNormal"/>
        <w:jc w:val="both"/>
      </w:pPr>
      <w:r>
        <w:t xml:space="preserve">(в ред. приказов департамента финансов, бюджетной и налоговой политики администрации Владимирской области от 07.04.2014 </w:t>
      </w:r>
      <w:hyperlink r:id="rId101" w:history="1">
        <w:r>
          <w:rPr>
            <w:color w:val="0000FF"/>
          </w:rPr>
          <w:t>N 70</w:t>
        </w:r>
      </w:hyperlink>
      <w:r>
        <w:t xml:space="preserve">, от 02.12.2015 </w:t>
      </w:r>
      <w:hyperlink r:id="rId102" w:history="1">
        <w:r>
          <w:rPr>
            <w:color w:val="0000FF"/>
          </w:rPr>
          <w:t>N 140</w:t>
        </w:r>
      </w:hyperlink>
      <w:r>
        <w:t>)</w:t>
      </w:r>
    </w:p>
    <w:p w:rsidR="0034016C" w:rsidRDefault="0034016C">
      <w:pPr>
        <w:pStyle w:val="ConsPlusNormal"/>
        <w:ind w:firstLine="540"/>
        <w:jc w:val="both"/>
      </w:pPr>
      <w:bookmarkStart w:id="9" w:name="P138"/>
      <w:bookmarkEnd w:id="9"/>
      <w:r>
        <w:t xml:space="preserve">5) </w:t>
      </w:r>
      <w:proofErr w:type="spellStart"/>
      <w:r>
        <w:t>непревышение</w:t>
      </w:r>
      <w:proofErr w:type="spellEnd"/>
      <w:r>
        <w:t xml:space="preserve"> суммы, указанной в Заявке, над суммой остатка расходов по соответствующему коду вида расхода и соответствующему коду субсидии, учтенных на лицевом счете по иным субсидиям;</w:t>
      </w:r>
    </w:p>
    <w:p w:rsidR="0034016C" w:rsidRDefault="0034016C">
      <w:pPr>
        <w:pStyle w:val="ConsPlusNormal"/>
        <w:jc w:val="both"/>
      </w:pPr>
      <w:r>
        <w:t xml:space="preserve">(в ред. </w:t>
      </w:r>
      <w:hyperlink r:id="rId103" w:history="1">
        <w:r>
          <w:rPr>
            <w:color w:val="0000FF"/>
          </w:rPr>
          <w:t>приказа</w:t>
        </w:r>
      </w:hyperlink>
      <w:r>
        <w:t xml:space="preserve"> департамента финансов, бюджетной и налоговой политики администрации Владимирской области от 02.12.2015 N 140)</w:t>
      </w:r>
    </w:p>
    <w:p w:rsidR="0034016C" w:rsidRDefault="0034016C">
      <w:pPr>
        <w:pStyle w:val="ConsPlusNormal"/>
        <w:ind w:firstLine="540"/>
        <w:jc w:val="both"/>
      </w:pPr>
      <w:r>
        <w:t xml:space="preserve">6) соответствие информации, указанной в Заявке, </w:t>
      </w:r>
      <w:hyperlink w:anchor="P197" w:history="1">
        <w:r>
          <w:rPr>
            <w:color w:val="0000FF"/>
          </w:rPr>
          <w:t>Сведениям</w:t>
        </w:r>
      </w:hyperlink>
      <w:r>
        <w:t>.</w:t>
      </w:r>
    </w:p>
    <w:p w:rsidR="0034016C" w:rsidRDefault="0034016C">
      <w:pPr>
        <w:pStyle w:val="ConsPlusNormal"/>
        <w:ind w:firstLine="540"/>
        <w:jc w:val="both"/>
      </w:pPr>
      <w:hyperlink r:id="rId104" w:history="1">
        <w:proofErr w:type="gramStart"/>
        <w:r>
          <w:rPr>
            <w:color w:val="0000FF"/>
          </w:rPr>
          <w:t>18</w:t>
        </w:r>
      </w:hyperlink>
      <w:r>
        <w:t>. Представленные учреждением в Орган Федерального казначейства платежные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roofErr w:type="gramEnd"/>
    </w:p>
    <w:p w:rsidR="0034016C" w:rsidRDefault="0034016C">
      <w:pPr>
        <w:pStyle w:val="ConsPlusNormal"/>
        <w:jc w:val="both"/>
      </w:pPr>
      <w:r>
        <w:t xml:space="preserve">(абзац введен </w:t>
      </w:r>
      <w:hyperlink r:id="rId105" w:history="1">
        <w:r>
          <w:rPr>
            <w:color w:val="0000FF"/>
          </w:rPr>
          <w:t>приказом</w:t>
        </w:r>
      </w:hyperlink>
      <w:r>
        <w:t xml:space="preserve"> департамента финансов, бюджетной и налоговой политики администрации Владимирской области от 31.07.2013 N 108)</w:t>
      </w:r>
    </w:p>
    <w:p w:rsidR="0034016C" w:rsidRDefault="0034016C">
      <w:pPr>
        <w:pStyle w:val="ConsPlusNormal"/>
        <w:ind w:firstLine="540"/>
        <w:jc w:val="both"/>
      </w:pPr>
      <w:r>
        <w:t xml:space="preserve">В случае если форма или информация, указанная в Заявке, представленная на бумажном носителе, не соответствуют требованиям, установленным </w:t>
      </w:r>
      <w:hyperlink w:anchor="P118" w:history="1">
        <w:r>
          <w:rPr>
            <w:color w:val="0000FF"/>
          </w:rPr>
          <w:t>пунктами 13</w:t>
        </w:r>
      </w:hyperlink>
      <w:r>
        <w:t xml:space="preserve"> - </w:t>
      </w:r>
      <w:hyperlink w:anchor="P129" w:history="1">
        <w:r>
          <w:rPr>
            <w:color w:val="0000FF"/>
          </w:rPr>
          <w:t>17</w:t>
        </w:r>
      </w:hyperlink>
      <w:r>
        <w:t xml:space="preserve"> настоящего Порядка, Орган Федерального казначейства регистрирует представленную Заявку в Журнале регистрации неисполненных документов и возвращает учреждению экземпляры Заявок на бумажном носителе с указанием в прилагаемом Протоколе причины возврата.</w:t>
      </w:r>
    </w:p>
    <w:p w:rsidR="0034016C" w:rsidRDefault="0034016C">
      <w:pPr>
        <w:pStyle w:val="ConsPlusNormal"/>
        <w:jc w:val="both"/>
      </w:pPr>
      <w:r>
        <w:t xml:space="preserve">(в ред. </w:t>
      </w:r>
      <w:hyperlink r:id="rId106"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В случае если Заявка представлялась в электронном виде, учреждению направляется Протокол в электронном виде, в котором указывается причина возврата.</w:t>
      </w:r>
    </w:p>
    <w:p w:rsidR="0034016C" w:rsidRDefault="0034016C">
      <w:pPr>
        <w:pStyle w:val="ConsPlusNormal"/>
        <w:jc w:val="both"/>
      </w:pPr>
      <w:r>
        <w:t xml:space="preserve">(в ред. </w:t>
      </w:r>
      <w:hyperlink r:id="rId107"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hyperlink r:id="rId108" w:history="1">
        <w:r>
          <w:rPr>
            <w:color w:val="0000FF"/>
          </w:rPr>
          <w:t>19</w:t>
        </w:r>
      </w:hyperlink>
      <w:r>
        <w:t>. При положительном результате проверки в соответствии с требованиями, установленными настоящим Порядком, в Заявке, предоставленной на бумажном носителе, уполномоченным работником проставляется отметка, подтверждающая санкционирование оплаты денежных обязательств учреждения, с указанием даты, подписи, расшифровки подписи, содержащей фамилию, инициалы указанного работника, и Заявка принимается к исполнению.</w:t>
      </w:r>
    </w:p>
    <w:p w:rsidR="0034016C" w:rsidRDefault="0034016C">
      <w:pPr>
        <w:pStyle w:val="ConsPlusNormal"/>
        <w:ind w:firstLine="540"/>
        <w:jc w:val="both"/>
      </w:pPr>
      <w:hyperlink r:id="rId109" w:history="1">
        <w:r>
          <w:rPr>
            <w:color w:val="0000FF"/>
          </w:rPr>
          <w:t>20</w:t>
        </w:r>
      </w:hyperlink>
      <w:r>
        <w:t xml:space="preserve">. Положения </w:t>
      </w:r>
      <w:hyperlink w:anchor="P138" w:history="1">
        <w:r>
          <w:rPr>
            <w:color w:val="0000FF"/>
          </w:rPr>
          <w:t>подпункта 5 пункта 17</w:t>
        </w:r>
      </w:hyperlink>
      <w:r>
        <w:t xml:space="preserve"> настоящего Порядка не распространяются на санкционирование оплаты денежных обязательств учреждения по исполнению в установленном порядке исполнительных документов, предусматривающих обращение взыскания на средства учреждения.</w:t>
      </w:r>
    </w:p>
    <w:p w:rsidR="0034016C" w:rsidRDefault="0034016C">
      <w:pPr>
        <w:pStyle w:val="ConsPlusNormal"/>
        <w:jc w:val="both"/>
      </w:pPr>
      <w:r>
        <w:t xml:space="preserve">(в ред. </w:t>
      </w:r>
      <w:hyperlink r:id="rId110"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w:t>
      </w:r>
      <w:r>
        <w:lastRenderedPageBreak/>
        <w:t>основании Заявки.</w:t>
      </w:r>
    </w:p>
    <w:p w:rsidR="0034016C" w:rsidRDefault="0034016C">
      <w:pPr>
        <w:pStyle w:val="ConsPlusNormal"/>
        <w:jc w:val="both"/>
      </w:pPr>
      <w:r>
        <w:t xml:space="preserve">(в ред. </w:t>
      </w:r>
      <w:hyperlink r:id="rId111" w:history="1">
        <w:r>
          <w:rPr>
            <w:color w:val="0000FF"/>
          </w:rPr>
          <w:t>приказа</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ind w:firstLine="540"/>
        <w:jc w:val="both"/>
      </w:pPr>
      <w:r>
        <w:t xml:space="preserve">21. Для уточнения кода бюджетной классификации и (или) кода целевой субсидии по кассовым операциям, отраженным на лицевом счете учреждения, в Орган Федерального казначейства представляется Уведомление об уточнении операций клиента (код формы по КФД </w:t>
      </w:r>
      <w:hyperlink r:id="rId112" w:history="1">
        <w:r>
          <w:rPr>
            <w:color w:val="0000FF"/>
          </w:rPr>
          <w:t>0531852</w:t>
        </w:r>
      </w:hyperlink>
      <w:r>
        <w:t>) (далее - Уведомление).</w:t>
      </w:r>
    </w:p>
    <w:p w:rsidR="0034016C" w:rsidRDefault="0034016C">
      <w:pPr>
        <w:pStyle w:val="ConsPlusNormal"/>
        <w:jc w:val="both"/>
      </w:pPr>
      <w:r>
        <w:t>(</w:t>
      </w:r>
      <w:proofErr w:type="gramStart"/>
      <w:r>
        <w:t>в</w:t>
      </w:r>
      <w:proofErr w:type="gramEnd"/>
      <w:r>
        <w:t xml:space="preserve"> ред. </w:t>
      </w:r>
      <w:hyperlink r:id="rId113" w:history="1">
        <w:r>
          <w:rPr>
            <w:color w:val="0000FF"/>
          </w:rPr>
          <w:t>приказа</w:t>
        </w:r>
      </w:hyperlink>
      <w:r>
        <w:t xml:space="preserve"> департамента финансов, бюджетной и налоговой политики администрации Владимирской области от 17.12.2015 N 154)</w:t>
      </w:r>
    </w:p>
    <w:p w:rsidR="0034016C" w:rsidRDefault="0034016C">
      <w:pPr>
        <w:pStyle w:val="ConsPlusNormal"/>
        <w:ind w:firstLine="540"/>
        <w:jc w:val="both"/>
      </w:pPr>
      <w:r>
        <w:t>Учет операций по уточнению кода бюджетной классификации и (или) кода целевой субсидии осуществляется после поведения процедур санкционирования в соответствии с требованиями настоящего Порядка.</w:t>
      </w:r>
    </w:p>
    <w:p w:rsidR="0034016C" w:rsidRDefault="0034016C">
      <w:pPr>
        <w:pStyle w:val="ConsPlusNormal"/>
        <w:jc w:val="both"/>
      </w:pPr>
      <w:r>
        <w:t xml:space="preserve">(в ред. </w:t>
      </w:r>
      <w:hyperlink r:id="rId114" w:history="1">
        <w:r>
          <w:rPr>
            <w:color w:val="0000FF"/>
          </w:rPr>
          <w:t>приказа</w:t>
        </w:r>
      </w:hyperlink>
      <w:r>
        <w:t xml:space="preserve"> департамента финансов, бюджетной и налоговой политики администрации Владимирской области от 17.12.2015 N 154)</w:t>
      </w:r>
    </w:p>
    <w:p w:rsidR="0034016C" w:rsidRDefault="0034016C">
      <w:pPr>
        <w:pStyle w:val="ConsPlusNormal"/>
        <w:jc w:val="both"/>
      </w:pPr>
      <w:r>
        <w:t xml:space="preserve">(п. 21 </w:t>
      </w:r>
      <w:proofErr w:type="gramStart"/>
      <w:r>
        <w:t>введен</w:t>
      </w:r>
      <w:proofErr w:type="gramEnd"/>
      <w:r>
        <w:t xml:space="preserve"> </w:t>
      </w:r>
      <w:hyperlink r:id="rId115" w:history="1">
        <w:r>
          <w:rPr>
            <w:color w:val="0000FF"/>
          </w:rPr>
          <w:t>приказом</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right"/>
      </w:pPr>
      <w:r>
        <w:t>Приложение N 1</w:t>
      </w:r>
    </w:p>
    <w:p w:rsidR="0034016C" w:rsidRDefault="0034016C">
      <w:pPr>
        <w:pStyle w:val="ConsPlusNormal"/>
        <w:jc w:val="right"/>
      </w:pPr>
      <w:r>
        <w:t>к Порядку</w:t>
      </w:r>
    </w:p>
    <w:p w:rsidR="0034016C" w:rsidRDefault="0034016C">
      <w:pPr>
        <w:pStyle w:val="ConsPlusNormal"/>
        <w:jc w:val="right"/>
      </w:pPr>
      <w:r>
        <w:t>санкционирования расходов</w:t>
      </w:r>
    </w:p>
    <w:p w:rsidR="0034016C" w:rsidRDefault="0034016C">
      <w:pPr>
        <w:pStyle w:val="ConsPlusNormal"/>
        <w:jc w:val="right"/>
      </w:pPr>
      <w:r>
        <w:t>областных бюджетных учреждений,</w:t>
      </w:r>
    </w:p>
    <w:p w:rsidR="0034016C" w:rsidRDefault="0034016C">
      <w:pPr>
        <w:pStyle w:val="ConsPlusNormal"/>
        <w:jc w:val="right"/>
      </w:pPr>
      <w:r>
        <w:t xml:space="preserve">источником </w:t>
      </w:r>
      <w:proofErr w:type="gramStart"/>
      <w:r>
        <w:t>финансового</w:t>
      </w:r>
      <w:proofErr w:type="gramEnd"/>
    </w:p>
    <w:p w:rsidR="0034016C" w:rsidRDefault="0034016C">
      <w:pPr>
        <w:pStyle w:val="ConsPlusNormal"/>
        <w:jc w:val="right"/>
      </w:pPr>
      <w:proofErr w:type="gramStart"/>
      <w:r>
        <w:t>обеспечения</w:t>
      </w:r>
      <w:proofErr w:type="gramEnd"/>
      <w:r>
        <w:t xml:space="preserve"> которых</w:t>
      </w:r>
    </w:p>
    <w:p w:rsidR="0034016C" w:rsidRDefault="0034016C">
      <w:pPr>
        <w:pStyle w:val="ConsPlusNormal"/>
        <w:jc w:val="right"/>
      </w:pPr>
      <w:r>
        <w:t>являются субсидии, полученные</w:t>
      </w:r>
    </w:p>
    <w:p w:rsidR="0034016C" w:rsidRDefault="0034016C">
      <w:pPr>
        <w:pStyle w:val="ConsPlusNormal"/>
        <w:jc w:val="right"/>
      </w:pPr>
      <w:r>
        <w:t>в соответствии с абзацем вторым</w:t>
      </w:r>
    </w:p>
    <w:p w:rsidR="0034016C" w:rsidRDefault="0034016C">
      <w:pPr>
        <w:pStyle w:val="ConsPlusNormal"/>
        <w:jc w:val="right"/>
      </w:pPr>
      <w:r>
        <w:t>пункта 1 статьи 78.1 и</w:t>
      </w:r>
    </w:p>
    <w:p w:rsidR="0034016C" w:rsidRDefault="0034016C">
      <w:pPr>
        <w:pStyle w:val="ConsPlusNormal"/>
        <w:jc w:val="right"/>
      </w:pPr>
      <w:r>
        <w:t xml:space="preserve">пунктом 5 статьи 79 </w:t>
      </w:r>
      <w:proofErr w:type="gramStart"/>
      <w:r>
        <w:t>Бюджетного</w:t>
      </w:r>
      <w:proofErr w:type="gramEnd"/>
    </w:p>
    <w:p w:rsidR="0034016C" w:rsidRDefault="0034016C">
      <w:pPr>
        <w:pStyle w:val="ConsPlusNormal"/>
        <w:jc w:val="right"/>
      </w:pPr>
      <w:r>
        <w:t>кодекса Российской Федерации</w:t>
      </w:r>
    </w:p>
    <w:p w:rsidR="0034016C" w:rsidRDefault="0034016C">
      <w:pPr>
        <w:pStyle w:val="ConsPlusNormal"/>
        <w:jc w:val="right"/>
      </w:pPr>
      <w:r>
        <w:t>от 27 декабря 2010 г. N 130</w:t>
      </w:r>
    </w:p>
    <w:p w:rsidR="0034016C" w:rsidRDefault="0034016C">
      <w:pPr>
        <w:pStyle w:val="ConsPlusNormal"/>
        <w:jc w:val="both"/>
      </w:pPr>
    </w:p>
    <w:p w:rsidR="0034016C" w:rsidRDefault="0034016C">
      <w:pPr>
        <w:pStyle w:val="ConsPlusNormal"/>
        <w:jc w:val="center"/>
      </w:pPr>
      <w:r>
        <w:t>ПЕРЕЧЕНЬ</w:t>
      </w:r>
    </w:p>
    <w:p w:rsidR="0034016C" w:rsidRDefault="0034016C">
      <w:pPr>
        <w:pStyle w:val="ConsPlusNormal"/>
        <w:jc w:val="center"/>
      </w:pPr>
      <w:r>
        <w:t>ЦЕЛЕВЫХ СУБСИДИЙ НА 20__ Г.</w:t>
      </w:r>
    </w:p>
    <w:p w:rsidR="0034016C" w:rsidRDefault="0034016C">
      <w:pPr>
        <w:pStyle w:val="ConsPlusNormal"/>
        <w:jc w:val="both"/>
      </w:pPr>
    </w:p>
    <w:p w:rsidR="0034016C" w:rsidRDefault="0034016C">
      <w:pPr>
        <w:pStyle w:val="ConsPlusNormal"/>
        <w:ind w:firstLine="540"/>
        <w:jc w:val="both"/>
      </w:pPr>
      <w:r>
        <w:t xml:space="preserve">Исключен. - </w:t>
      </w:r>
      <w:hyperlink r:id="rId116" w:history="1">
        <w:r>
          <w:rPr>
            <w:color w:val="0000FF"/>
          </w:rPr>
          <w:t>Приказ</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both"/>
      </w:pPr>
    </w:p>
    <w:p w:rsidR="0034016C" w:rsidRDefault="0034016C">
      <w:pPr>
        <w:pStyle w:val="ConsPlusNormal"/>
        <w:jc w:val="right"/>
      </w:pPr>
      <w:r>
        <w:t>Приложение N 2</w:t>
      </w:r>
    </w:p>
    <w:p w:rsidR="0034016C" w:rsidRDefault="0034016C">
      <w:pPr>
        <w:pStyle w:val="ConsPlusNormal"/>
        <w:jc w:val="right"/>
      </w:pPr>
      <w:r>
        <w:t>к Порядку</w:t>
      </w:r>
    </w:p>
    <w:p w:rsidR="0034016C" w:rsidRDefault="0034016C">
      <w:pPr>
        <w:pStyle w:val="ConsPlusNormal"/>
        <w:jc w:val="right"/>
      </w:pPr>
      <w:r>
        <w:t>санкционирования расходов</w:t>
      </w:r>
    </w:p>
    <w:p w:rsidR="0034016C" w:rsidRDefault="0034016C">
      <w:pPr>
        <w:pStyle w:val="ConsPlusNormal"/>
        <w:jc w:val="right"/>
      </w:pPr>
      <w:r>
        <w:t>областных бюджетных учреждений,</w:t>
      </w:r>
    </w:p>
    <w:p w:rsidR="0034016C" w:rsidRDefault="0034016C">
      <w:pPr>
        <w:pStyle w:val="ConsPlusNormal"/>
        <w:jc w:val="right"/>
      </w:pPr>
      <w:r>
        <w:t xml:space="preserve">источником </w:t>
      </w:r>
      <w:proofErr w:type="gramStart"/>
      <w:r>
        <w:t>финансового</w:t>
      </w:r>
      <w:proofErr w:type="gramEnd"/>
    </w:p>
    <w:p w:rsidR="0034016C" w:rsidRDefault="0034016C">
      <w:pPr>
        <w:pStyle w:val="ConsPlusNormal"/>
        <w:jc w:val="right"/>
      </w:pPr>
      <w:proofErr w:type="gramStart"/>
      <w:r>
        <w:t>обеспечения</w:t>
      </w:r>
      <w:proofErr w:type="gramEnd"/>
      <w:r>
        <w:t xml:space="preserve"> которых</w:t>
      </w:r>
    </w:p>
    <w:p w:rsidR="0034016C" w:rsidRDefault="0034016C">
      <w:pPr>
        <w:pStyle w:val="ConsPlusNormal"/>
        <w:jc w:val="right"/>
      </w:pPr>
      <w:r>
        <w:t>являются субсидии, полученные</w:t>
      </w:r>
    </w:p>
    <w:p w:rsidR="0034016C" w:rsidRDefault="0034016C">
      <w:pPr>
        <w:pStyle w:val="ConsPlusNormal"/>
        <w:jc w:val="right"/>
      </w:pPr>
      <w:r>
        <w:t>в соответствии с абзацем вторым</w:t>
      </w:r>
    </w:p>
    <w:p w:rsidR="0034016C" w:rsidRDefault="0034016C">
      <w:pPr>
        <w:pStyle w:val="ConsPlusNormal"/>
        <w:jc w:val="right"/>
      </w:pPr>
      <w:r>
        <w:t>пункта 1 статьи 78.1 и</w:t>
      </w:r>
    </w:p>
    <w:p w:rsidR="0034016C" w:rsidRDefault="0034016C">
      <w:pPr>
        <w:pStyle w:val="ConsPlusNormal"/>
        <w:jc w:val="right"/>
      </w:pPr>
      <w:r>
        <w:t xml:space="preserve">пунктом 5 статьи 79 </w:t>
      </w:r>
      <w:proofErr w:type="gramStart"/>
      <w:r>
        <w:t>Бюджетного</w:t>
      </w:r>
      <w:proofErr w:type="gramEnd"/>
    </w:p>
    <w:p w:rsidR="0034016C" w:rsidRDefault="0034016C">
      <w:pPr>
        <w:pStyle w:val="ConsPlusNormal"/>
        <w:jc w:val="right"/>
      </w:pPr>
      <w:r>
        <w:lastRenderedPageBreak/>
        <w:t>кодекса Российской Федерации</w:t>
      </w:r>
    </w:p>
    <w:p w:rsidR="0034016C" w:rsidRDefault="0034016C">
      <w:pPr>
        <w:pStyle w:val="ConsPlusNormal"/>
        <w:jc w:val="right"/>
      </w:pPr>
      <w:r>
        <w:t>от 27 декабря N 130</w:t>
      </w:r>
    </w:p>
    <w:p w:rsidR="0034016C" w:rsidRDefault="0034016C">
      <w:pPr>
        <w:pStyle w:val="ConsPlusNormal"/>
        <w:jc w:val="both"/>
      </w:pPr>
    </w:p>
    <w:p w:rsidR="0034016C" w:rsidRDefault="0034016C">
      <w:pPr>
        <w:pStyle w:val="ConsPlusNormal"/>
        <w:jc w:val="center"/>
      </w:pPr>
      <w:bookmarkStart w:id="10" w:name="P197"/>
      <w:bookmarkEnd w:id="10"/>
      <w:r>
        <w:t>СВЕДЕНИЯ</w:t>
      </w:r>
    </w:p>
    <w:p w:rsidR="0034016C" w:rsidRDefault="0034016C">
      <w:pPr>
        <w:pStyle w:val="ConsPlusNormal"/>
        <w:jc w:val="center"/>
      </w:pPr>
      <w:r>
        <w:t>ОБ ОПЕРАЦИЯХ С ЦЕЛЕВЫМИ СУБСИДИЯМИ, ПРЕДОСТАВЛЕННЫМИ</w:t>
      </w:r>
    </w:p>
    <w:p w:rsidR="0034016C" w:rsidRDefault="0034016C">
      <w:pPr>
        <w:pStyle w:val="ConsPlusNormal"/>
        <w:jc w:val="center"/>
      </w:pPr>
      <w:r>
        <w:t>ГОСУДАРСТВЕННОМУ (МУНИЦИПАЛЬНОМУ) УЧРЕЖДЕНИЮ В 20 __ Г.</w:t>
      </w:r>
    </w:p>
    <w:p w:rsidR="0034016C" w:rsidRDefault="0034016C">
      <w:pPr>
        <w:pStyle w:val="ConsPlusNormal"/>
        <w:jc w:val="both"/>
      </w:pPr>
    </w:p>
    <w:p w:rsidR="0034016C" w:rsidRDefault="0034016C">
      <w:pPr>
        <w:pStyle w:val="ConsPlusNormal"/>
        <w:ind w:firstLine="540"/>
        <w:jc w:val="both"/>
      </w:pPr>
      <w:r>
        <w:t xml:space="preserve">Исключены. - </w:t>
      </w:r>
      <w:hyperlink r:id="rId117" w:history="1">
        <w:r>
          <w:rPr>
            <w:color w:val="0000FF"/>
          </w:rPr>
          <w:t>Приказ</w:t>
        </w:r>
      </w:hyperlink>
      <w:r>
        <w:t xml:space="preserve"> департамента финансов, бюджетной и налоговой политики администрации Владимирской области от 07.04.2014 N 70.</w:t>
      </w:r>
    </w:p>
    <w:p w:rsidR="0034016C" w:rsidRDefault="0034016C">
      <w:pPr>
        <w:pStyle w:val="ConsPlusNormal"/>
        <w:jc w:val="both"/>
      </w:pPr>
    </w:p>
    <w:p w:rsidR="0034016C" w:rsidRDefault="0034016C">
      <w:pPr>
        <w:pStyle w:val="ConsPlusNormal"/>
        <w:jc w:val="both"/>
      </w:pPr>
    </w:p>
    <w:p w:rsidR="0034016C" w:rsidRDefault="0034016C">
      <w:pPr>
        <w:pStyle w:val="ConsPlusNormal"/>
        <w:pBdr>
          <w:top w:val="single" w:sz="6" w:space="0" w:color="auto"/>
        </w:pBdr>
        <w:spacing w:before="100" w:after="100"/>
        <w:jc w:val="both"/>
        <w:rPr>
          <w:sz w:val="2"/>
          <w:szCs w:val="2"/>
        </w:rPr>
      </w:pPr>
    </w:p>
    <w:p w:rsidR="00B53E02" w:rsidRDefault="00B53E02"/>
    <w:sectPr w:rsidR="00B53E02" w:rsidSect="00DC08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16C"/>
    <w:rsid w:val="0034016C"/>
    <w:rsid w:val="00B53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0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01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016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0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01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016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DD7E82835946E73AAD2E824483F200F374D6DC56FEF722088CCD6C08E667D8D51A33858B555DE6ARD3BK" TargetMode="External"/><Relationship Id="rId117" Type="http://schemas.openxmlformats.org/officeDocument/2006/relationships/hyperlink" Target="consultantplus://offline/ref=EDD7E82835946E73AAD2F6295E537E05374633C06CEC7077DC938D9DD96F77DA16EC611AF15BDB69DF8716R437K" TargetMode="External"/><Relationship Id="rId21" Type="http://schemas.openxmlformats.org/officeDocument/2006/relationships/hyperlink" Target="consultantplus://offline/ref=EDD7E82835946E73AAD2E824483F200F374D6DC56FEF722088CCD6C08E667D8D51A3385AB452RD3CK" TargetMode="External"/><Relationship Id="rId42" Type="http://schemas.openxmlformats.org/officeDocument/2006/relationships/hyperlink" Target="consultantplus://offline/ref=EDD7E82835946E73AAD2E824483F200F374D6DC56FEF722088CCD6C08E667D8D51A3385AB452RD3CK" TargetMode="External"/><Relationship Id="rId47" Type="http://schemas.openxmlformats.org/officeDocument/2006/relationships/hyperlink" Target="consultantplus://offline/ref=EDD7E82835946E73AAD2F6295E537E05374633C06DED7A75D6938D9DD96F77DA16EC611AF15BDB69DF8711R431K" TargetMode="External"/><Relationship Id="rId63" Type="http://schemas.openxmlformats.org/officeDocument/2006/relationships/hyperlink" Target="consultantplus://offline/ref=EDD7E82835946E73AAD2F6295E537E05374633C06CEC7077DC938D9DD96F77DA16EC611AF15BDB69DF8712R437K" TargetMode="External"/><Relationship Id="rId68" Type="http://schemas.openxmlformats.org/officeDocument/2006/relationships/hyperlink" Target="consultantplus://offline/ref=EDD7E82835946E73AAD2F6295E537E05374633C06DE07C76DC938D9DD96F77DA16EC611AF15BDB69DF8711R430K" TargetMode="External"/><Relationship Id="rId84" Type="http://schemas.openxmlformats.org/officeDocument/2006/relationships/hyperlink" Target="consultantplus://offline/ref=EDD7E82835946E73AAD2F6295E537E05374633C06CEC7077DC938D9DD96F77DA16EC611AF15BDB69DF8715R43FK" TargetMode="External"/><Relationship Id="rId89" Type="http://schemas.openxmlformats.org/officeDocument/2006/relationships/hyperlink" Target="consultantplus://offline/ref=EDD7E82835946E73AAD2E824483F200F34496ECE6AE0722088CCD6C08E667D8D51A33858BDR530K" TargetMode="External"/><Relationship Id="rId112" Type="http://schemas.openxmlformats.org/officeDocument/2006/relationships/hyperlink" Target="consultantplus://offline/ref=EDD7E82835946E73AAD2E824483F200F344469CC68EA722088CCD6C08E667D8D51A33858B556DA6FRD39K" TargetMode="External"/><Relationship Id="rId16" Type="http://schemas.openxmlformats.org/officeDocument/2006/relationships/hyperlink" Target="consultantplus://offline/ref=EDD7E82835946E73AAD2E824483F200F374D6DC56FEF722088CCD6C08E667D8D51A33858B555DE6ARD3BK" TargetMode="External"/><Relationship Id="rId107" Type="http://schemas.openxmlformats.org/officeDocument/2006/relationships/hyperlink" Target="consultantplus://offline/ref=EDD7E82835946E73AAD2F6295E537E05374633C06CEC7077DC938D9DD96F77DA16EC611AF15BDB69DF8717R434K" TargetMode="External"/><Relationship Id="rId11" Type="http://schemas.openxmlformats.org/officeDocument/2006/relationships/hyperlink" Target="consultantplus://offline/ref=EDD7E82835946E73AAD2F6295E537E05374633C06CE07B7FD0938D9DD96F77DA16EC611AF15BDB69DF8711R432K" TargetMode="External"/><Relationship Id="rId24" Type="http://schemas.openxmlformats.org/officeDocument/2006/relationships/hyperlink" Target="consultantplus://offline/ref=EDD7E82835946E73AAD2F6295E537E05374633C06FED7077D0938D9DD96F77DAR136K" TargetMode="External"/><Relationship Id="rId32" Type="http://schemas.openxmlformats.org/officeDocument/2006/relationships/hyperlink" Target="consultantplus://offline/ref=EDD7E82835946E73AAD2F6295E537E05374633C06DE07C76DC938D9DD96F77DA16EC611AF15BDB69DF8711R432K" TargetMode="External"/><Relationship Id="rId37" Type="http://schemas.openxmlformats.org/officeDocument/2006/relationships/hyperlink" Target="consultantplus://offline/ref=EDD7E82835946E73AAD2E824483F200F374D6DC56FEF722088CCD6C08E667D8D51A3385AB452RD3CK" TargetMode="External"/><Relationship Id="rId40" Type="http://schemas.openxmlformats.org/officeDocument/2006/relationships/hyperlink" Target="consultantplus://offline/ref=EDD7E82835946E73AAD2E824483F200F344465CF6EEB722088CCD6C08E667D8D51A33858B556D86FRD36K" TargetMode="External"/><Relationship Id="rId45" Type="http://schemas.openxmlformats.org/officeDocument/2006/relationships/hyperlink" Target="consultantplus://offline/ref=EDD7E82835946E73AAD2F6295E537E05374633C06CEC7077DC938D9DD96F77DA16EC611AF15BDB69DF8713R436K" TargetMode="External"/><Relationship Id="rId53" Type="http://schemas.openxmlformats.org/officeDocument/2006/relationships/hyperlink" Target="consultantplus://offline/ref=EDD7E82835946E73AAD2F6295E537E05374633C06DED7A75D5938D9DD96F77DA16EC611AF15BDB69DF8710R436K" TargetMode="External"/><Relationship Id="rId58" Type="http://schemas.openxmlformats.org/officeDocument/2006/relationships/hyperlink" Target="consultantplus://offline/ref=EDD7E82835946E73AAD2F6295E537E05374633C06DED7A75D4938D9DD96F77DA16EC611AF15BDB69DF8711R430K" TargetMode="External"/><Relationship Id="rId66" Type="http://schemas.openxmlformats.org/officeDocument/2006/relationships/hyperlink" Target="consultantplus://offline/ref=EDD7E82835946E73AAD2F6295E537E05374633C06DE07C76DC938D9DD96F77DA16EC611AF15BDB69DF8711R431K" TargetMode="External"/><Relationship Id="rId74" Type="http://schemas.openxmlformats.org/officeDocument/2006/relationships/hyperlink" Target="consultantplus://offline/ref=EDD7E82835946E73AAD2F6295E537E05374633C06CEC7077DC938D9DD96F77DA16EC611AF15BDB69DF8712R431K" TargetMode="External"/><Relationship Id="rId79" Type="http://schemas.openxmlformats.org/officeDocument/2006/relationships/hyperlink" Target="consultantplus://offline/ref=EDD7E82835946E73AAD2F6295E537E05374633C06CEC7077DC938D9DD96F77DA16EC611AF15BDB69DF8715R436K" TargetMode="External"/><Relationship Id="rId87" Type="http://schemas.openxmlformats.org/officeDocument/2006/relationships/hyperlink" Target="consultantplus://offline/ref=EDD7E82835946E73AAD2E824483F200F344469CE6CEB722088CCD6C08E667D8D51A33858B452RD3AK" TargetMode="External"/><Relationship Id="rId102" Type="http://schemas.openxmlformats.org/officeDocument/2006/relationships/hyperlink" Target="consultantplus://offline/ref=EDD7E82835946E73AAD2F6295E537E05374633C062EA7875D2938D9DD96F77DA16EC611AF15BDB69DF8711R430K" TargetMode="External"/><Relationship Id="rId110" Type="http://schemas.openxmlformats.org/officeDocument/2006/relationships/hyperlink" Target="consultantplus://offline/ref=EDD7E82835946E73AAD2F6295E537E05374633C06CEC7077DC938D9DD96F77DA16EC611AF15BDB69DF8717R432K" TargetMode="External"/><Relationship Id="rId115" Type="http://schemas.openxmlformats.org/officeDocument/2006/relationships/hyperlink" Target="consultantplus://offline/ref=EDD7E82835946E73AAD2F6295E537E05374633C06CEC7077DC938D9DD96F77DA16EC611AF15BDB69DF8717R430K" TargetMode="External"/><Relationship Id="rId5" Type="http://schemas.openxmlformats.org/officeDocument/2006/relationships/hyperlink" Target="consultantplus://offline/ref=EDD7E82835946E73AAD2F6295E537E05374633C06DED7A75D6938D9DD96F77DA16EC611AF15BDB69DF8711R432K" TargetMode="External"/><Relationship Id="rId61" Type="http://schemas.openxmlformats.org/officeDocument/2006/relationships/hyperlink" Target="consultantplus://offline/ref=EDD7E82835946E73AAD2F6295E537E05374633C06DED7A75D4938D9DD96F77DA16EC611AF15BDB69DF8710R436K" TargetMode="External"/><Relationship Id="rId82" Type="http://schemas.openxmlformats.org/officeDocument/2006/relationships/hyperlink" Target="consultantplus://offline/ref=EDD7E82835946E73AAD2F6295E537E05374633C06CEC7077DC938D9DD96F77DA16EC611AF15BDB69DF8715R431K" TargetMode="External"/><Relationship Id="rId90" Type="http://schemas.openxmlformats.org/officeDocument/2006/relationships/hyperlink" Target="consultantplus://offline/ref=EDD7E82835946E73AAD2E824483F200F344469CE6CEB722088CCD6C08E667D8D51A33850B7R537K" TargetMode="External"/><Relationship Id="rId95" Type="http://schemas.openxmlformats.org/officeDocument/2006/relationships/hyperlink" Target="consultantplus://offline/ref=EDD7E82835946E73AAD2F6295E537E05374633C06CEC7077DC938D9DD96F77DA16EC611AF15BDB69DF8714R435K" TargetMode="External"/><Relationship Id="rId19" Type="http://schemas.openxmlformats.org/officeDocument/2006/relationships/hyperlink" Target="consultantplus://offline/ref=EDD7E82835946E73AAD2E824483F200F34446CC46CED722088CCD6C08E667D8D51A338R53EK" TargetMode="External"/><Relationship Id="rId14" Type="http://schemas.openxmlformats.org/officeDocument/2006/relationships/hyperlink" Target="consultantplus://offline/ref=EDD7E82835946E73AAD2F6295E537E05374633C06DEA7B7FD2938D9DD96F77DA16EC611AF15BDB69DF8711R432K" TargetMode="External"/><Relationship Id="rId22" Type="http://schemas.openxmlformats.org/officeDocument/2006/relationships/hyperlink" Target="consultantplus://offline/ref=EDD7E82835946E73AAD2E824483F200F374D6DC56FEF722088CCD6C08E667D8D51A33858B555DE6ARD3BK" TargetMode="External"/><Relationship Id="rId27" Type="http://schemas.openxmlformats.org/officeDocument/2006/relationships/hyperlink" Target="consultantplus://offline/ref=EDD7E82835946E73AAD2F6295E537E05374633C06CEC7077DC938D9DD96F77DA16EC611AF15BDB69DF8710R433K" TargetMode="External"/><Relationship Id="rId30" Type="http://schemas.openxmlformats.org/officeDocument/2006/relationships/hyperlink" Target="consultantplus://offline/ref=EDD7E82835946E73AAD2F6295E537E05374633C06DED7A75D4938D9DD96F77DA16EC611AF15BDB69DF8711R432K" TargetMode="External"/><Relationship Id="rId35" Type="http://schemas.openxmlformats.org/officeDocument/2006/relationships/hyperlink" Target="consultantplus://offline/ref=EDD7E82835946E73AAD2F6295E537E05374633C062EA7875D2938D9DD96F77DA16EC611AF15BDB69DF8711R432K" TargetMode="External"/><Relationship Id="rId43" Type="http://schemas.openxmlformats.org/officeDocument/2006/relationships/hyperlink" Target="consultantplus://offline/ref=EDD7E82835946E73AAD2E824483F200F374D6DC56FEF722088CCD6C08E667D8D51A33858B555DE6ARD3BK" TargetMode="External"/><Relationship Id="rId48" Type="http://schemas.openxmlformats.org/officeDocument/2006/relationships/hyperlink" Target="consultantplus://offline/ref=EDD7E82835946E73AAD2F6295E537E05374633C06CEC7077DC938D9DD96F77DA16EC611AF15BDB69DF8713R432K" TargetMode="External"/><Relationship Id="rId56" Type="http://schemas.openxmlformats.org/officeDocument/2006/relationships/hyperlink" Target="consultantplus://offline/ref=EDD7E82835946E73AAD2F6295E537E05374633C06DED7A75D5938D9DD96F77DA16EC611AF15BDB69DF8710R433K" TargetMode="External"/><Relationship Id="rId64" Type="http://schemas.openxmlformats.org/officeDocument/2006/relationships/hyperlink" Target="consultantplus://offline/ref=EDD7E82835946E73AAD2F6295E537E05374633C06DED7A75D4938D9DD96F77DA16EC611AF15BDB69DF8710R435K" TargetMode="External"/><Relationship Id="rId69" Type="http://schemas.openxmlformats.org/officeDocument/2006/relationships/hyperlink" Target="consultantplus://offline/ref=EDD7E82835946E73AAD2F6295E537E05374633C06DED7A75D7938D9DD96F77DA16EC611AF15BDB69DF8710R435K" TargetMode="External"/><Relationship Id="rId77" Type="http://schemas.openxmlformats.org/officeDocument/2006/relationships/hyperlink" Target="consultantplus://offline/ref=EDD7E82835946E73AAD2F6295E537E05374633C06DED7A75D6938D9DD96F77DA16EC611AF15BDB69DF8711R43EK" TargetMode="External"/><Relationship Id="rId100" Type="http://schemas.openxmlformats.org/officeDocument/2006/relationships/hyperlink" Target="consultantplus://offline/ref=EDD7E82835946E73AAD2F6295E537E05374633C062EA7875D2938D9DD96F77DA16EC611AF15BDB69DF8711R430K" TargetMode="External"/><Relationship Id="rId105" Type="http://schemas.openxmlformats.org/officeDocument/2006/relationships/hyperlink" Target="consultantplus://offline/ref=EDD7E82835946E73AAD2F6295E537E05374633C06DE07C76DC938D9DD96F77DA16EC611AF15BDB69DF8710R437K" TargetMode="External"/><Relationship Id="rId113" Type="http://schemas.openxmlformats.org/officeDocument/2006/relationships/hyperlink" Target="consultantplus://offline/ref=EDD7E82835946E73AAD2F6295E537E05374633C062EA7070D4938D9DD96F77DA16EC611AF15BDB69DF8711R432K" TargetMode="External"/><Relationship Id="rId118" Type="http://schemas.openxmlformats.org/officeDocument/2006/relationships/fontTable" Target="fontTable.xml"/><Relationship Id="rId8" Type="http://schemas.openxmlformats.org/officeDocument/2006/relationships/hyperlink" Target="consultantplus://offline/ref=EDD7E82835946E73AAD2F6295E537E05374633C06DED7A75D7938D9DD96F77DA16EC611AF15BDB69DF8711R432K" TargetMode="External"/><Relationship Id="rId51" Type="http://schemas.openxmlformats.org/officeDocument/2006/relationships/hyperlink" Target="consultantplus://offline/ref=EDD7E82835946E73AAD2F6295E537E05374633C06CEC7077DC938D9DD96F77DA16EC611AF15BDB69DF8713R430K" TargetMode="External"/><Relationship Id="rId72" Type="http://schemas.openxmlformats.org/officeDocument/2006/relationships/hyperlink" Target="consultantplus://offline/ref=EDD7E82835946E73AAD2E824483F200F344465CD6CE0722088CCD6C08E667D8D51A33858B453D96ARD3DK" TargetMode="External"/><Relationship Id="rId80" Type="http://schemas.openxmlformats.org/officeDocument/2006/relationships/hyperlink" Target="consultantplus://offline/ref=EDD7E82835946E73AAD2F6295E537E05374633C06CEC7077DC938D9DD96F77DA16EC611AF15BDB69DF8715R433K" TargetMode="External"/><Relationship Id="rId85" Type="http://schemas.openxmlformats.org/officeDocument/2006/relationships/hyperlink" Target="consultantplus://offline/ref=EDD7E82835946E73AAD2F6295E537E05374633C06CEC7077DC938D9DD96F77DA16EC611AF15BDB69DF8715R433K" TargetMode="External"/><Relationship Id="rId93" Type="http://schemas.openxmlformats.org/officeDocument/2006/relationships/hyperlink" Target="consultantplus://offline/ref=EDD7E82835946E73AAD2F6295E537E05374633C06CEC7077DC938D9DD96F77DA16EC611AF15BDB69DF8714R436K" TargetMode="External"/><Relationship Id="rId98" Type="http://schemas.openxmlformats.org/officeDocument/2006/relationships/hyperlink" Target="consultantplus://offline/ref=EDD7E82835946E73AAD2F6295E537E05374633C062EA7875D2938D9DD96F77DA16EC611AF15BDB69DF8711R430K" TargetMode="External"/><Relationship Id="rId3" Type="http://schemas.openxmlformats.org/officeDocument/2006/relationships/settings" Target="settings.xml"/><Relationship Id="rId12" Type="http://schemas.openxmlformats.org/officeDocument/2006/relationships/hyperlink" Target="consultantplus://offline/ref=EDD7E82835946E73AAD2F6295E537E05374633C062EA7875D2938D9DD96F77DA16EC611AF15BDB69DF8711R432K" TargetMode="External"/><Relationship Id="rId17" Type="http://schemas.openxmlformats.org/officeDocument/2006/relationships/hyperlink" Target="consultantplus://offline/ref=EDD7E82835946E73AAD2E824483F200F344465CF6EEB722088CCD6C08E667D8D51A33858B556D86FRD37K" TargetMode="External"/><Relationship Id="rId25" Type="http://schemas.openxmlformats.org/officeDocument/2006/relationships/hyperlink" Target="consultantplus://offline/ref=EDD7E82835946E73AAD2E824483F200F374D6DC56FEF722088CCD6C08E667D8D51A33858B555DB6ARD3BK" TargetMode="External"/><Relationship Id="rId33" Type="http://schemas.openxmlformats.org/officeDocument/2006/relationships/hyperlink" Target="consultantplus://offline/ref=EDD7E82835946E73AAD2F6295E537E05374633C06CEC7077DC938D9DD96F77DA16EC611AF15BDB69DF8710R430K" TargetMode="External"/><Relationship Id="rId38" Type="http://schemas.openxmlformats.org/officeDocument/2006/relationships/hyperlink" Target="consultantplus://offline/ref=EDD7E82835946E73AAD2E824483F200F374D6DC56FEF722088CCD6C08E667D8D51A33858B555DE6ARD3BK" TargetMode="External"/><Relationship Id="rId46" Type="http://schemas.openxmlformats.org/officeDocument/2006/relationships/hyperlink" Target="consultantplus://offline/ref=EDD7E82835946E73AAD2F6295E537E05374633C06DED7A75D7938D9DD96F77DA16EC611AF15BDB69DF8711R430K" TargetMode="External"/><Relationship Id="rId59" Type="http://schemas.openxmlformats.org/officeDocument/2006/relationships/hyperlink" Target="consultantplus://offline/ref=EDD7E82835946E73AAD2F6295E537E05374633C06CEC7077DC938D9DD96F77DA16EC611AF15BDB69DF8713R43FK" TargetMode="External"/><Relationship Id="rId67" Type="http://schemas.openxmlformats.org/officeDocument/2006/relationships/hyperlink" Target="consultantplus://offline/ref=EDD7E82835946E73AAD2F6295E537E05374633C06CEC7077DC938D9DD96F77DA16EC611AF15BDB69DF8712R433K" TargetMode="External"/><Relationship Id="rId103" Type="http://schemas.openxmlformats.org/officeDocument/2006/relationships/hyperlink" Target="consultantplus://offline/ref=EDD7E82835946E73AAD2F6295E537E05374633C062EA7875D2938D9DD96F77DA16EC611AF15BDB69DF8711R430K" TargetMode="External"/><Relationship Id="rId108" Type="http://schemas.openxmlformats.org/officeDocument/2006/relationships/hyperlink" Target="consultantplus://offline/ref=EDD7E82835946E73AAD2F6295E537E05374633C06CEC7077DC938D9DD96F77DA16EC611AF15BDB69DF8714R431K" TargetMode="External"/><Relationship Id="rId116" Type="http://schemas.openxmlformats.org/officeDocument/2006/relationships/hyperlink" Target="consultantplus://offline/ref=EDD7E82835946E73AAD2F6295E537E05374633C06CEC7077DC938D9DD96F77DA16EC611AF15BDB69DF8716R437K" TargetMode="External"/><Relationship Id="rId20" Type="http://schemas.openxmlformats.org/officeDocument/2006/relationships/hyperlink" Target="consultantplus://offline/ref=EDD7E82835946E73AAD2F6295E537E05374633C06CEC7077DC938D9DD96F77DA16EC611AF15BDB69DF8710R437K" TargetMode="External"/><Relationship Id="rId41" Type="http://schemas.openxmlformats.org/officeDocument/2006/relationships/hyperlink" Target="consultantplus://offline/ref=EDD7E82835946E73AAD2E824483F200F34446CC46CED722088CCD6C08E667D8D51A338R53EK" TargetMode="External"/><Relationship Id="rId54" Type="http://schemas.openxmlformats.org/officeDocument/2006/relationships/hyperlink" Target="consultantplus://offline/ref=EDD7E82835946E73AAD2F6295E537E05374633C06DED7A75D5938D9DD96F77DA16EC611AF15BDB69DF8710R435K" TargetMode="External"/><Relationship Id="rId62" Type="http://schemas.openxmlformats.org/officeDocument/2006/relationships/hyperlink" Target="consultantplus://offline/ref=EDD7E82835946E73AAD2F6295E537E05374633C06DED7A75D7938D9DD96F77DA16EC611AF15BDB69DF8711R43FK" TargetMode="External"/><Relationship Id="rId70" Type="http://schemas.openxmlformats.org/officeDocument/2006/relationships/hyperlink" Target="consultantplus://offline/ref=EDD7E82835946E73AAD2E824483F200F344468C46DE1722088CCD6C08ER636K" TargetMode="External"/><Relationship Id="rId75" Type="http://schemas.openxmlformats.org/officeDocument/2006/relationships/hyperlink" Target="consultantplus://offline/ref=EDD7E82835946E73AAD2F6295E537E05374633C06CE07B7FD0938D9DD96F77DA16EC611AF15BDB69DF8711R432K" TargetMode="External"/><Relationship Id="rId83" Type="http://schemas.openxmlformats.org/officeDocument/2006/relationships/hyperlink" Target="consultantplus://offline/ref=EDD7E82835946E73AAD2E824483F200F344A68C96EE9722088CCD6C08E667D8D51A33858B556D96CRD3FK" TargetMode="External"/><Relationship Id="rId88" Type="http://schemas.openxmlformats.org/officeDocument/2006/relationships/hyperlink" Target="consultantplus://offline/ref=EDD7E82835946E73AAD2E824483F200F344469CE6CEB722088CCD6C08E667D8D51A33851B3R532K" TargetMode="External"/><Relationship Id="rId91" Type="http://schemas.openxmlformats.org/officeDocument/2006/relationships/hyperlink" Target="consultantplus://offline/ref=EDD7E82835946E73AAD2F6295E537E05374633C06CEC7077DC938D9DD96F77DA16EC611AF15BDB69DF8715R43EK" TargetMode="External"/><Relationship Id="rId96" Type="http://schemas.openxmlformats.org/officeDocument/2006/relationships/hyperlink" Target="consultantplus://offline/ref=EDD7E82835946E73AAD2F6295E537E05374633C06CEC7077DC938D9DD96F77DA16EC611AF15BDB69DF8714R435K" TargetMode="External"/><Relationship Id="rId111" Type="http://schemas.openxmlformats.org/officeDocument/2006/relationships/hyperlink" Target="consultantplus://offline/ref=EDD7E82835946E73AAD2F6295E537E05374633C06CEC7077DC938D9DD96F77DA16EC611AF15BDB69DF8717R431K" TargetMode="External"/><Relationship Id="rId1" Type="http://schemas.openxmlformats.org/officeDocument/2006/relationships/styles" Target="styles.xml"/><Relationship Id="rId6" Type="http://schemas.openxmlformats.org/officeDocument/2006/relationships/hyperlink" Target="consultantplus://offline/ref=EDD7E82835946E73AAD2F6295E537E05374633C06DED7A75D5938D9DD96F77DA16EC611AF15BDB69DF8711R432K" TargetMode="External"/><Relationship Id="rId15" Type="http://schemas.openxmlformats.org/officeDocument/2006/relationships/hyperlink" Target="consultantplus://offline/ref=EDD7E82835946E73AAD2E824483F200F374D6DC56FEF722088CCD6C08E667D8D51A3385AB452RD3CK" TargetMode="External"/><Relationship Id="rId23" Type="http://schemas.openxmlformats.org/officeDocument/2006/relationships/hyperlink" Target="consultantplus://offline/ref=EDD7E82835946E73AAD2F6295E537E05374633C06CEC7077DC938D9DD96F77DA16EC611AF15BDB69DF8710R436K" TargetMode="External"/><Relationship Id="rId28" Type="http://schemas.openxmlformats.org/officeDocument/2006/relationships/hyperlink" Target="consultantplus://offline/ref=EDD7E82835946E73AAD2F6295E537E05374633C06DED7A75D6938D9DD96F77DA16EC611AF15BDB69DF8711R432K" TargetMode="External"/><Relationship Id="rId36" Type="http://schemas.openxmlformats.org/officeDocument/2006/relationships/hyperlink" Target="consultantplus://offline/ref=EDD7E82835946E73AAD2F6295E537E05374633C062EA7070D4938D9DD96F77DA16EC611AF15BDB69DF8711R432K" TargetMode="External"/><Relationship Id="rId49" Type="http://schemas.openxmlformats.org/officeDocument/2006/relationships/hyperlink" Target="consultantplus://offline/ref=EDD7E82835946E73AAD2E824483F200F344468C46DE1722088CCD6C08ER636K" TargetMode="External"/><Relationship Id="rId57" Type="http://schemas.openxmlformats.org/officeDocument/2006/relationships/hyperlink" Target="consultantplus://offline/ref=EDD7E82835946E73AAD2F6295E537E05374633C06DED7A75D5938D9DD96F77DA16EC611AF15BDB69DF8710R432K" TargetMode="External"/><Relationship Id="rId106" Type="http://schemas.openxmlformats.org/officeDocument/2006/relationships/hyperlink" Target="consultantplus://offline/ref=EDD7E82835946E73AAD2F6295E537E05374633C06CEC7077DC938D9DD96F77DA16EC611AF15BDB69DF8717R435K" TargetMode="External"/><Relationship Id="rId114" Type="http://schemas.openxmlformats.org/officeDocument/2006/relationships/hyperlink" Target="consultantplus://offline/ref=EDD7E82835946E73AAD2F6295E537E05374633C062EA7070D4938D9DD96F77DA16EC611AF15BDB69DF8711R432K" TargetMode="External"/><Relationship Id="rId119" Type="http://schemas.openxmlformats.org/officeDocument/2006/relationships/theme" Target="theme/theme1.xml"/><Relationship Id="rId10" Type="http://schemas.openxmlformats.org/officeDocument/2006/relationships/hyperlink" Target="consultantplus://offline/ref=EDD7E82835946E73AAD2F6295E537E05374633C06CEC7077DC938D9DD96F77DA16EC611AF15BDB69DF8711R432K" TargetMode="External"/><Relationship Id="rId31" Type="http://schemas.openxmlformats.org/officeDocument/2006/relationships/hyperlink" Target="consultantplus://offline/ref=EDD7E82835946E73AAD2F6295E537E05374633C06DED7A75D7938D9DD96F77DA16EC611AF15BDB69DF8711R432K" TargetMode="External"/><Relationship Id="rId44" Type="http://schemas.openxmlformats.org/officeDocument/2006/relationships/hyperlink" Target="consultantplus://offline/ref=EDD7E82835946E73AAD2F6295E537E05374633C06DED7A75D7938D9DD96F77DA16EC611AF15BDB69DF8711R431K" TargetMode="External"/><Relationship Id="rId52" Type="http://schemas.openxmlformats.org/officeDocument/2006/relationships/hyperlink" Target="consultantplus://offline/ref=EDD7E82835946E73AAD2F6295E537E05374633C06DED7A75D5938D9DD96F77DA16EC611AF15BDB69DF8711R43EK" TargetMode="External"/><Relationship Id="rId60" Type="http://schemas.openxmlformats.org/officeDocument/2006/relationships/hyperlink" Target="consultantplus://offline/ref=EDD7E82835946E73AAD2F6295E537E05374633C06DED7A75D4938D9DD96F77DA16EC611AF15BDB69DF8711R43EK" TargetMode="External"/><Relationship Id="rId65" Type="http://schemas.openxmlformats.org/officeDocument/2006/relationships/hyperlink" Target="consultantplus://offline/ref=EDD7E82835946E73AAD2F6295E537E05374633C06CEC7077DC938D9DD96F77DA16EC611AF15BDB69DF8712R436K" TargetMode="External"/><Relationship Id="rId73" Type="http://schemas.openxmlformats.org/officeDocument/2006/relationships/hyperlink" Target="consultantplus://offline/ref=EDD7E82835946E73AAD2F6295E537E05374633C062EA7875D2938D9DD96F77DA16EC611AF15BDB69DF8711R431K" TargetMode="External"/><Relationship Id="rId78" Type="http://schemas.openxmlformats.org/officeDocument/2006/relationships/hyperlink" Target="consultantplus://offline/ref=EDD7E82835946E73AAD2F6295E537E05374633C06CEC7077DC938D9DD96F77DA16EC611AF15BDB69DF8712R43EK" TargetMode="External"/><Relationship Id="rId81" Type="http://schemas.openxmlformats.org/officeDocument/2006/relationships/hyperlink" Target="consultantplus://offline/ref=EDD7E82835946E73AAD2F6295E537E05374633C06CEC7077DC938D9DD96F77DA16EC611AF15BDB69DF8715R432K" TargetMode="External"/><Relationship Id="rId86" Type="http://schemas.openxmlformats.org/officeDocument/2006/relationships/hyperlink" Target="consultantplus://offline/ref=EDD7E82835946E73AAD2E824483F200F344469CE6CEB722088CCD6C08E667D8D51A3385EB0R535K" TargetMode="External"/><Relationship Id="rId94" Type="http://schemas.openxmlformats.org/officeDocument/2006/relationships/hyperlink" Target="consultantplus://offline/ref=EDD7E82835946E73AAD2F6295E537E05374633C06CEC7077DC938D9DD96F77DA16EC611AF15BDB69DF8715R437K" TargetMode="External"/><Relationship Id="rId99" Type="http://schemas.openxmlformats.org/officeDocument/2006/relationships/hyperlink" Target="consultantplus://offline/ref=EDD7E82835946E73AAD2F6295E537E05374633C062EA7875D2938D9DD96F77DA16EC611AF15BDB69DF8711R430K" TargetMode="External"/><Relationship Id="rId101" Type="http://schemas.openxmlformats.org/officeDocument/2006/relationships/hyperlink" Target="consultantplus://offline/ref=EDD7E82835946E73AAD2F6295E537E05374633C06CEC7077DC938D9DD96F77DA16EC611AF15BDB69DF8717R437K" TargetMode="External"/><Relationship Id="rId4" Type="http://schemas.openxmlformats.org/officeDocument/2006/relationships/webSettings" Target="webSettings.xml"/><Relationship Id="rId9" Type="http://schemas.openxmlformats.org/officeDocument/2006/relationships/hyperlink" Target="consultantplus://offline/ref=EDD7E82835946E73AAD2F6295E537E05374633C06DE07C76DC938D9DD96F77DA16EC611AF15BDB69DF8711R432K" TargetMode="External"/><Relationship Id="rId13" Type="http://schemas.openxmlformats.org/officeDocument/2006/relationships/hyperlink" Target="consultantplus://offline/ref=EDD7E82835946E73AAD2F6295E537E05374633C062EA7070D4938D9DD96F77DA16EC611AF15BDB69DF8711R432K" TargetMode="External"/><Relationship Id="rId18" Type="http://schemas.openxmlformats.org/officeDocument/2006/relationships/hyperlink" Target="consultantplus://offline/ref=EDD7E82835946E73AAD2E824483F200F344465CF6EEB722088CCD6C08E667D8D51A33858B556D86FRD36K" TargetMode="External"/><Relationship Id="rId39" Type="http://schemas.openxmlformats.org/officeDocument/2006/relationships/hyperlink" Target="consultantplus://offline/ref=EDD7E82835946E73AAD2E824483F200F344465CF6EEB722088CCD6C08E667D8D51A33858B556D86FRD37K" TargetMode="External"/><Relationship Id="rId109" Type="http://schemas.openxmlformats.org/officeDocument/2006/relationships/hyperlink" Target="consultantplus://offline/ref=EDD7E82835946E73AAD2F6295E537E05374633C06CEC7077DC938D9DD96F77DA16EC611AF15BDB69DF8714R431K" TargetMode="External"/><Relationship Id="rId34" Type="http://schemas.openxmlformats.org/officeDocument/2006/relationships/hyperlink" Target="consultantplus://offline/ref=EDD7E82835946E73AAD2F6295E537E05374633C06CE07B7FD0938D9DD96F77DA16EC611AF15BDB69DF8711R432K" TargetMode="External"/><Relationship Id="rId50" Type="http://schemas.openxmlformats.org/officeDocument/2006/relationships/hyperlink" Target="consultantplus://offline/ref=EDD7E82835946E73AAD2F6295E537E05374633C06DED7A75D5938D9DD96F77DA16EC611AF15BDB69DF8711R43FK" TargetMode="External"/><Relationship Id="rId55" Type="http://schemas.openxmlformats.org/officeDocument/2006/relationships/hyperlink" Target="consultantplus://offline/ref=EDD7E82835946E73AAD2F6295E537E05374633C06DED7A75D5938D9DD96F77DA16EC611AF15BDB69DF8710R434K" TargetMode="External"/><Relationship Id="rId76" Type="http://schemas.openxmlformats.org/officeDocument/2006/relationships/hyperlink" Target="consultantplus://offline/ref=EDD7E82835946E73AAD2F6295E537E05374633C06CEC7077DC938D9DD96F77DA16EC611AF15BDB69DF8712R43FK" TargetMode="External"/><Relationship Id="rId97" Type="http://schemas.openxmlformats.org/officeDocument/2006/relationships/hyperlink" Target="consultantplus://offline/ref=EDD7E82835946E73AAD2F6295E537E05374633C06CEC7077DC938D9DD96F77DA16EC611AF15BDB69DF8714R43FK" TargetMode="External"/><Relationship Id="rId104" Type="http://schemas.openxmlformats.org/officeDocument/2006/relationships/hyperlink" Target="consultantplus://offline/ref=EDD7E82835946E73AAD2F6295E537E05374633C06CEC7077DC938D9DD96F77DA16EC611AF15BDB69DF8714R431K" TargetMode="External"/><Relationship Id="rId7" Type="http://schemas.openxmlformats.org/officeDocument/2006/relationships/hyperlink" Target="consultantplus://offline/ref=EDD7E82835946E73AAD2F6295E537E05374633C06DED7A75D4938D9DD96F77DA16EC611AF15BDB69DF8711R432K" TargetMode="External"/><Relationship Id="rId71" Type="http://schemas.openxmlformats.org/officeDocument/2006/relationships/hyperlink" Target="consultantplus://offline/ref=EDD7E82835946E73AAD2F6295E537E05374633C06CEC7077DC938D9DD96F77DA16EC611AF15BDB69DF8712R432K" TargetMode="External"/><Relationship Id="rId92" Type="http://schemas.openxmlformats.org/officeDocument/2006/relationships/hyperlink" Target="consultantplus://offline/ref=EDD7E82835946E73AAD2F6295E537E05374633C06CEC7077DC938D9DD96F77DA16EC611AF15BDB69DF8715R433K" TargetMode="External"/><Relationship Id="rId2" Type="http://schemas.microsoft.com/office/2007/relationships/stylesWithEffects" Target="stylesWithEffects.xml"/><Relationship Id="rId29" Type="http://schemas.openxmlformats.org/officeDocument/2006/relationships/hyperlink" Target="consultantplus://offline/ref=EDD7E82835946E73AAD2F6295E537E05374633C06DED7A75D5938D9DD96F77DA16EC611AF15BDB69DF8711R43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6492</Words>
  <Characters>37006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УФК по Владимирской области</Company>
  <LinksUpToDate>false</LinksUpToDate>
  <CharactersWithSpaces>43412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Татьяна Александровна</dc:creator>
  <cp:keywords/>
  <dc:description/>
  <cp:lastModifiedBy>Филиппова Татьяна Александровна</cp:lastModifiedBy>
  <cp:revision>1</cp:revision>
  <dcterms:created xsi:type="dcterms:W3CDTF">2016-07-21T10:55:00Z</dcterms:created>
  <dcterms:modified xsi:type="dcterms:W3CDTF">2016-07-21T10:56:00Z</dcterms:modified>
</cp:coreProperties>
</file>