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01CD" w:rsidRPr="004801CD" w:rsidRDefault="004801CD" w:rsidP="004801CD">
      <w:pPr>
        <w:pStyle w:val="2"/>
        <w:rPr>
          <w:szCs w:val="28"/>
        </w:rPr>
      </w:pPr>
      <w:r w:rsidRPr="004801CD">
        <w:rPr>
          <w:szCs w:val="28"/>
        </w:rPr>
        <w:t xml:space="preserve">Информация </w:t>
      </w:r>
    </w:p>
    <w:p w:rsidR="00B54DAC" w:rsidRPr="004801CD" w:rsidRDefault="00305188" w:rsidP="008502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проведенном контрольно-аудиторском мероприятии в структурном подразделении</w:t>
      </w:r>
      <w:r w:rsidR="004801CD" w:rsidRPr="004801CD">
        <w:rPr>
          <w:rFonts w:ascii="Times New Roman" w:hAnsi="Times New Roman" w:cs="Times New Roman"/>
          <w:b/>
          <w:sz w:val="28"/>
          <w:szCs w:val="28"/>
        </w:rPr>
        <w:t xml:space="preserve"> Управления Федерального казначейства по Владимирской области</w:t>
      </w:r>
    </w:p>
    <w:p w:rsidR="004801CD" w:rsidRDefault="004801CD" w:rsidP="00480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801CD" w:rsidRDefault="004801CD" w:rsidP="00480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B5DE5" w:rsidRPr="007B5DE5" w:rsidRDefault="007B5DE5" w:rsidP="007B5DE5">
      <w:pPr>
        <w:pStyle w:val="a5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DE5">
        <w:rPr>
          <w:rFonts w:ascii="Times New Roman" w:hAnsi="Times New Roman" w:cs="Times New Roman"/>
          <w:sz w:val="28"/>
          <w:szCs w:val="28"/>
        </w:rPr>
        <w:t>На основании Стандартов ведомственного контроля и внутреннего аудита Федерального казначейства, применяемых контрольно-аудиторскими подразделениями Федерального казначейства при осуществлении ими контрольной и аудиторской деятельности, в соответствии с Планом ведомственного контроля и аудита на 2023 год</w:t>
      </w:r>
      <w:r w:rsidR="00C42DBF">
        <w:rPr>
          <w:rFonts w:ascii="Times New Roman" w:hAnsi="Times New Roman" w:cs="Times New Roman"/>
          <w:sz w:val="28"/>
          <w:szCs w:val="28"/>
        </w:rPr>
        <w:t xml:space="preserve"> </w:t>
      </w:r>
      <w:r w:rsidR="00C42DBF" w:rsidRPr="00C42DBF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Владимирской области</w:t>
      </w:r>
      <w:r w:rsidR="00C42DBF">
        <w:rPr>
          <w:rFonts w:ascii="Times New Roman" w:hAnsi="Times New Roman" w:cs="Times New Roman"/>
          <w:sz w:val="28"/>
          <w:szCs w:val="28"/>
        </w:rPr>
        <w:t xml:space="preserve"> (далее - Управление)</w:t>
      </w:r>
      <w:r w:rsidR="001E2FCA" w:rsidRPr="00C42DBF">
        <w:rPr>
          <w:rFonts w:ascii="Times New Roman" w:hAnsi="Times New Roman" w:cs="Times New Roman"/>
          <w:sz w:val="28"/>
          <w:szCs w:val="28"/>
        </w:rPr>
        <w:t xml:space="preserve">, </w:t>
      </w:r>
      <w:r w:rsidRPr="007B5DE5">
        <w:rPr>
          <w:rFonts w:ascii="Times New Roman" w:hAnsi="Times New Roman" w:cs="Times New Roman"/>
          <w:sz w:val="28"/>
          <w:szCs w:val="28"/>
        </w:rPr>
        <w:t>приказом Управления и утвержденной программой проверки в период с 18 мая по 06 июня 2023 г.</w:t>
      </w:r>
      <w:r>
        <w:rPr>
          <w:rFonts w:ascii="Times New Roman" w:hAnsi="Times New Roman" w:cs="Times New Roman"/>
          <w:sz w:val="28"/>
          <w:szCs w:val="28"/>
        </w:rPr>
        <w:t xml:space="preserve"> проведена</w:t>
      </w:r>
      <w:r w:rsidRPr="007B5DE5">
        <w:rPr>
          <w:rFonts w:ascii="Times New Roman" w:hAnsi="Times New Roman" w:cs="Times New Roman"/>
          <w:sz w:val="28"/>
          <w:szCs w:val="28"/>
        </w:rPr>
        <w:t xml:space="preserve"> тематическая проверка отдела информационно-технологического сопровождения централизованной бухгалтерии Управления по теме: «Проверка выполнения отдельных полномочий по информационно-технологическому сопровождению централизованной бухгалтерии» за 2022 год, январь - апрель 2023 г.</w:t>
      </w:r>
    </w:p>
    <w:p w:rsidR="0032398A" w:rsidRPr="007B5DE5" w:rsidRDefault="00D77D51" w:rsidP="007B5DE5">
      <w:pPr>
        <w:tabs>
          <w:tab w:val="left" w:pos="-142"/>
          <w:tab w:val="left" w:pos="9214"/>
        </w:tabs>
        <w:spacing w:after="0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7D51">
        <w:rPr>
          <w:rFonts w:ascii="Times New Roman" w:hAnsi="Times New Roman" w:cs="Times New Roman"/>
          <w:sz w:val="28"/>
          <w:szCs w:val="28"/>
        </w:rPr>
        <w:t xml:space="preserve">Проверка показала, </w:t>
      </w:r>
      <w:r w:rsidRPr="004A04F8">
        <w:rPr>
          <w:rFonts w:ascii="Times New Roman" w:hAnsi="Times New Roman" w:cs="Times New Roman"/>
          <w:sz w:val="28"/>
          <w:szCs w:val="28"/>
        </w:rPr>
        <w:t>что</w:t>
      </w:r>
      <w:r w:rsidRPr="004A04F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B5DE5" w:rsidRPr="007B5DE5">
        <w:rPr>
          <w:rFonts w:ascii="Times New Roman" w:hAnsi="Times New Roman" w:cs="Times New Roman"/>
          <w:sz w:val="28"/>
          <w:szCs w:val="28"/>
        </w:rPr>
        <w:t>д</w:t>
      </w:r>
      <w:r w:rsidR="007B5DE5" w:rsidRPr="007B5DE5">
        <w:rPr>
          <w:rFonts w:ascii="Times New Roman" w:hAnsi="Times New Roman" w:cs="Times New Roman"/>
          <w:sz w:val="28"/>
          <w:szCs w:val="28"/>
        </w:rPr>
        <w:t>еятельность отдела информационно-технологического сопровождения централизованной бухгалтерии Управления осуществлялась в соответствии с требованиями законодательных и иных нормативных правовых актов Российской Феде</w:t>
      </w:r>
      <w:bookmarkStart w:id="0" w:name="_GoBack"/>
      <w:bookmarkEnd w:id="0"/>
      <w:r w:rsidR="007B5DE5" w:rsidRPr="007B5DE5">
        <w:rPr>
          <w:rFonts w:ascii="Times New Roman" w:hAnsi="Times New Roman" w:cs="Times New Roman"/>
          <w:sz w:val="28"/>
          <w:szCs w:val="28"/>
        </w:rPr>
        <w:t>рации, нормативных правовых и правовых актов Министерства финансов Российской Федерации и Федерального казначейства и иных документов.</w:t>
      </w:r>
    </w:p>
    <w:p w:rsidR="00BC1CB2" w:rsidRDefault="00BC1CB2" w:rsidP="00FD72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54DAC" w:rsidRDefault="00B54DAC" w:rsidP="00B54D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54DAC" w:rsidSect="00140B83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1CB2"/>
    <w:rsid w:val="00000C93"/>
    <w:rsid w:val="00000E0C"/>
    <w:rsid w:val="00023AA8"/>
    <w:rsid w:val="00027350"/>
    <w:rsid w:val="0004084D"/>
    <w:rsid w:val="00047BF7"/>
    <w:rsid w:val="00050649"/>
    <w:rsid w:val="00057880"/>
    <w:rsid w:val="00091415"/>
    <w:rsid w:val="000A6FD4"/>
    <w:rsid w:val="000E496F"/>
    <w:rsid w:val="000F2513"/>
    <w:rsid w:val="00111A82"/>
    <w:rsid w:val="00111C7E"/>
    <w:rsid w:val="00125FAC"/>
    <w:rsid w:val="00131A97"/>
    <w:rsid w:val="001B1526"/>
    <w:rsid w:val="001B4DE5"/>
    <w:rsid w:val="001C774E"/>
    <w:rsid w:val="001E2FCA"/>
    <w:rsid w:val="00263798"/>
    <w:rsid w:val="002E1565"/>
    <w:rsid w:val="00301083"/>
    <w:rsid w:val="00305188"/>
    <w:rsid w:val="00305DF5"/>
    <w:rsid w:val="0032398A"/>
    <w:rsid w:val="0034031D"/>
    <w:rsid w:val="00347670"/>
    <w:rsid w:val="00365F66"/>
    <w:rsid w:val="00372738"/>
    <w:rsid w:val="00373FB2"/>
    <w:rsid w:val="003844F2"/>
    <w:rsid w:val="003910B3"/>
    <w:rsid w:val="00394206"/>
    <w:rsid w:val="003E381F"/>
    <w:rsid w:val="003F4715"/>
    <w:rsid w:val="003F6539"/>
    <w:rsid w:val="00423F34"/>
    <w:rsid w:val="00443C3D"/>
    <w:rsid w:val="00446714"/>
    <w:rsid w:val="00452CCE"/>
    <w:rsid w:val="004538F7"/>
    <w:rsid w:val="004671A0"/>
    <w:rsid w:val="00473E83"/>
    <w:rsid w:val="0048012B"/>
    <w:rsid w:val="004801CD"/>
    <w:rsid w:val="004A04F8"/>
    <w:rsid w:val="004A268D"/>
    <w:rsid w:val="004E0A2D"/>
    <w:rsid w:val="00503F86"/>
    <w:rsid w:val="005236DA"/>
    <w:rsid w:val="005600D7"/>
    <w:rsid w:val="00562D90"/>
    <w:rsid w:val="00567063"/>
    <w:rsid w:val="005D687A"/>
    <w:rsid w:val="00600803"/>
    <w:rsid w:val="00625ED8"/>
    <w:rsid w:val="00630C9C"/>
    <w:rsid w:val="006432B6"/>
    <w:rsid w:val="006643EF"/>
    <w:rsid w:val="006726E8"/>
    <w:rsid w:val="0069624C"/>
    <w:rsid w:val="006A7346"/>
    <w:rsid w:val="006C6E71"/>
    <w:rsid w:val="006D5CEE"/>
    <w:rsid w:val="006D71B2"/>
    <w:rsid w:val="00701F20"/>
    <w:rsid w:val="00725D9F"/>
    <w:rsid w:val="00745718"/>
    <w:rsid w:val="00796A1C"/>
    <w:rsid w:val="007B5DE5"/>
    <w:rsid w:val="007C3BDD"/>
    <w:rsid w:val="00850241"/>
    <w:rsid w:val="00853864"/>
    <w:rsid w:val="00861427"/>
    <w:rsid w:val="008909E8"/>
    <w:rsid w:val="008A1AAD"/>
    <w:rsid w:val="008E22FC"/>
    <w:rsid w:val="009049AE"/>
    <w:rsid w:val="00915793"/>
    <w:rsid w:val="00916BF9"/>
    <w:rsid w:val="00946236"/>
    <w:rsid w:val="0097639B"/>
    <w:rsid w:val="009B6ACA"/>
    <w:rsid w:val="009C2E8D"/>
    <w:rsid w:val="009D1E88"/>
    <w:rsid w:val="009E332B"/>
    <w:rsid w:val="009F68C7"/>
    <w:rsid w:val="00A55050"/>
    <w:rsid w:val="00A65A66"/>
    <w:rsid w:val="00A70FB1"/>
    <w:rsid w:val="00AC5DC5"/>
    <w:rsid w:val="00AD19DC"/>
    <w:rsid w:val="00B53AFC"/>
    <w:rsid w:val="00B54DAC"/>
    <w:rsid w:val="00B74FC1"/>
    <w:rsid w:val="00B805D1"/>
    <w:rsid w:val="00B87497"/>
    <w:rsid w:val="00BA33D6"/>
    <w:rsid w:val="00BC1CB2"/>
    <w:rsid w:val="00BD268A"/>
    <w:rsid w:val="00BD4BA1"/>
    <w:rsid w:val="00BE760D"/>
    <w:rsid w:val="00C23E9A"/>
    <w:rsid w:val="00C42DBF"/>
    <w:rsid w:val="00C963D6"/>
    <w:rsid w:val="00CE134B"/>
    <w:rsid w:val="00D03FA4"/>
    <w:rsid w:val="00D13179"/>
    <w:rsid w:val="00D23896"/>
    <w:rsid w:val="00D25F33"/>
    <w:rsid w:val="00D45387"/>
    <w:rsid w:val="00D74886"/>
    <w:rsid w:val="00D75E8B"/>
    <w:rsid w:val="00D77D51"/>
    <w:rsid w:val="00DA66B9"/>
    <w:rsid w:val="00DB207F"/>
    <w:rsid w:val="00DC0A04"/>
    <w:rsid w:val="00DC4358"/>
    <w:rsid w:val="00DE44D6"/>
    <w:rsid w:val="00E36DFD"/>
    <w:rsid w:val="00E646A3"/>
    <w:rsid w:val="00E75A53"/>
    <w:rsid w:val="00F113C7"/>
    <w:rsid w:val="00F53321"/>
    <w:rsid w:val="00F706E2"/>
    <w:rsid w:val="00F7240A"/>
    <w:rsid w:val="00FA3464"/>
    <w:rsid w:val="00FC77D2"/>
    <w:rsid w:val="00FD72EB"/>
    <w:rsid w:val="00FF396E"/>
    <w:rsid w:val="00FF6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76DA93"/>
  <w15:docId w15:val="{37D558CE-18E2-43D2-AD0D-40CB68A2D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4801CD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2">
    <w:name w:val="Font Style22"/>
    <w:uiPriority w:val="99"/>
    <w:rsid w:val="00446714"/>
    <w:rPr>
      <w:rFonts w:ascii="Times New Roman" w:hAnsi="Times New Roman" w:cs="Times New Roman" w:hint="default"/>
      <w:b/>
      <w:bCs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E646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646A3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01CD"/>
    <w:rPr>
      <w:rFonts w:ascii="Times New Roman" w:eastAsia="Times New Roman" w:hAnsi="Times New Roman" w:cs="Times New Roman"/>
      <w:b/>
      <w:bCs/>
      <w:sz w:val="28"/>
      <w:szCs w:val="26"/>
      <w:lang w:eastAsia="ru-RU"/>
    </w:rPr>
  </w:style>
  <w:style w:type="character" w:customStyle="1" w:styleId="FontStyle37">
    <w:name w:val="Font Style37"/>
    <w:uiPriority w:val="99"/>
    <w:rsid w:val="00AC5DC5"/>
    <w:rPr>
      <w:rFonts w:ascii="Times New Roman" w:hAnsi="Times New Roman" w:cs="Times New Roman"/>
      <w:b/>
      <w:bCs/>
      <w:sz w:val="26"/>
      <w:szCs w:val="26"/>
    </w:rPr>
  </w:style>
  <w:style w:type="paragraph" w:customStyle="1" w:styleId="1">
    <w:name w:val="1"/>
    <w:basedOn w:val="a"/>
    <w:next w:val="a"/>
    <w:semiHidden/>
    <w:rsid w:val="00AC5DC5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3">
    <w:name w:val="Body Text Indent 3"/>
    <w:basedOn w:val="a"/>
    <w:link w:val="30"/>
    <w:rsid w:val="00FC77D2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FC77D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7B5DE5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7B5D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73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3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3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5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FF710A-77C0-4139-940C-285EA39F4A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595</TotalTime>
  <Pages>1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Ионова Татьяна Ивановна</dc:creator>
  <cp:keywords/>
  <dc:description/>
  <cp:lastModifiedBy>Головина Марина Вячеславовна</cp:lastModifiedBy>
  <cp:revision>113</cp:revision>
  <cp:lastPrinted>2019-07-19T06:34:00Z</cp:lastPrinted>
  <dcterms:created xsi:type="dcterms:W3CDTF">2017-08-21T09:16:00Z</dcterms:created>
  <dcterms:modified xsi:type="dcterms:W3CDTF">2023-06-08T08:08:00Z</dcterms:modified>
</cp:coreProperties>
</file>